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4" w:rsidRDefault="004D7714" w:rsidP="004D7714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14" w:rsidRDefault="004D7714" w:rsidP="004D771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4D7714" w:rsidRDefault="004D7714" w:rsidP="004D77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МУНИЦИПАЛЬНОГО РАЙОНА ЯЛ КУНДЕМ</w:t>
      </w:r>
    </w:p>
    <w:p w:rsidR="004D7714" w:rsidRDefault="004D7714" w:rsidP="004D7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РЕСПУБЛИКИ МАРИЙ ЭЛ АДМИНИСТРАЦИЙЖЕ</w:t>
      </w:r>
    </w:p>
    <w:p w:rsidR="004D7714" w:rsidRDefault="004D7714" w:rsidP="004D7714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ПУНЧАЛ</w:t>
      </w:r>
    </w:p>
    <w:p w:rsidR="00D4760C" w:rsidRDefault="00D4760C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4760C">
        <w:rPr>
          <w:rFonts w:ascii="Times New Roman" w:hAnsi="Times New Roman"/>
          <w:sz w:val="28"/>
          <w:szCs w:val="28"/>
        </w:rPr>
        <w:t>05 марта</w:t>
      </w:r>
      <w:r w:rsidR="004B54CC">
        <w:rPr>
          <w:rFonts w:ascii="Times New Roman" w:hAnsi="Times New Roman"/>
          <w:sz w:val="28"/>
          <w:szCs w:val="28"/>
        </w:rPr>
        <w:t xml:space="preserve"> 2020</w:t>
      </w:r>
      <w:r w:rsidR="003F247C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D4760C">
        <w:rPr>
          <w:rFonts w:ascii="Times New Roman" w:hAnsi="Times New Roman"/>
          <w:sz w:val="28"/>
          <w:szCs w:val="28"/>
        </w:rPr>
        <w:t>40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77051" w:rsidRDefault="00877051" w:rsidP="004B54CC">
      <w:pPr>
        <w:pStyle w:val="a9"/>
        <w:jc w:val="center"/>
        <w:rPr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b/>
          <w:sz w:val="28"/>
          <w:szCs w:val="28"/>
        </w:rPr>
      </w:pPr>
      <w:r w:rsidRPr="00877051">
        <w:rPr>
          <w:rFonts w:ascii="Times New Roman" w:hAnsi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877051" w:rsidRPr="00877051" w:rsidRDefault="00877051" w:rsidP="00877051">
      <w:pPr>
        <w:rPr>
          <w:rFonts w:ascii="Times New Roman" w:hAnsi="Times New Roman"/>
          <w:sz w:val="28"/>
          <w:szCs w:val="28"/>
        </w:rPr>
      </w:pPr>
    </w:p>
    <w:p w:rsidR="00F74730" w:rsidRDefault="00877051" w:rsidP="005C6599">
      <w:pPr>
        <w:pStyle w:val="a4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</w:t>
      </w:r>
      <w:r w:rsidRPr="00877051">
        <w:rPr>
          <w:b w:val="0"/>
          <w:caps w:val="0"/>
          <w:sz w:val="28"/>
          <w:szCs w:val="28"/>
        </w:rPr>
        <w:t xml:space="preserve">уководствуясь статьей 18 </w:t>
      </w:r>
      <w:r w:rsidR="00F74730">
        <w:rPr>
          <w:b w:val="0"/>
          <w:caps w:val="0"/>
          <w:sz w:val="28"/>
          <w:szCs w:val="28"/>
        </w:rPr>
        <w:t>Ф</w:t>
      </w:r>
      <w:r w:rsidRPr="00877051">
        <w:rPr>
          <w:b w:val="0"/>
          <w:caps w:val="0"/>
          <w:sz w:val="28"/>
          <w:szCs w:val="28"/>
        </w:rPr>
        <w:t>едерального закона о</w:t>
      </w:r>
      <w:r w:rsidR="00F74730">
        <w:rPr>
          <w:b w:val="0"/>
          <w:caps w:val="0"/>
          <w:sz w:val="28"/>
          <w:szCs w:val="28"/>
        </w:rPr>
        <w:t>т 24 июля 2007 года № 209-ФЗ</w:t>
      </w:r>
      <w:r w:rsidR="00223F51">
        <w:rPr>
          <w:b w:val="0"/>
          <w:caps w:val="0"/>
          <w:sz w:val="28"/>
          <w:szCs w:val="28"/>
        </w:rPr>
        <w:t xml:space="preserve"> «О </w:t>
      </w:r>
      <w:r w:rsidRPr="00877051">
        <w:rPr>
          <w:b w:val="0"/>
          <w:caps w:val="0"/>
          <w:sz w:val="28"/>
          <w:szCs w:val="28"/>
        </w:rPr>
        <w:t xml:space="preserve">развитии малого и </w:t>
      </w:r>
      <w:r w:rsidR="001F7810">
        <w:rPr>
          <w:b w:val="0"/>
          <w:caps w:val="0"/>
          <w:sz w:val="28"/>
          <w:szCs w:val="28"/>
        </w:rPr>
        <w:t>среднего предпринимательства в Российской Ф</w:t>
      </w:r>
      <w:r w:rsidRPr="00877051">
        <w:rPr>
          <w:b w:val="0"/>
          <w:caps w:val="0"/>
          <w:sz w:val="28"/>
          <w:szCs w:val="28"/>
        </w:rPr>
        <w:t>едерации», п.п.</w:t>
      </w:r>
      <w:r w:rsidR="001F7810">
        <w:rPr>
          <w:b w:val="0"/>
          <w:caps w:val="0"/>
          <w:sz w:val="28"/>
          <w:szCs w:val="28"/>
        </w:rPr>
        <w:t xml:space="preserve"> 5.1 </w:t>
      </w:r>
      <w:r w:rsidR="00F74730">
        <w:rPr>
          <w:b w:val="0"/>
          <w:caps w:val="0"/>
          <w:sz w:val="28"/>
          <w:szCs w:val="28"/>
        </w:rPr>
        <w:t>П</w:t>
      </w:r>
      <w:r w:rsidR="001F7810">
        <w:rPr>
          <w:b w:val="0"/>
          <w:caps w:val="0"/>
          <w:sz w:val="28"/>
          <w:szCs w:val="28"/>
        </w:rPr>
        <w:t xml:space="preserve">оложения о </w:t>
      </w:r>
      <w:r w:rsidR="00F74730">
        <w:rPr>
          <w:b w:val="0"/>
          <w:caps w:val="0"/>
          <w:sz w:val="28"/>
          <w:szCs w:val="28"/>
        </w:rPr>
        <w:t>Кокшайской сельской</w:t>
      </w:r>
      <w:r w:rsidR="00F74730" w:rsidRPr="00F74730">
        <w:rPr>
          <w:b w:val="0"/>
          <w:caps w:val="0"/>
          <w:sz w:val="28"/>
          <w:szCs w:val="28"/>
        </w:rPr>
        <w:t xml:space="preserve"> администраци</w:t>
      </w:r>
      <w:r w:rsidR="00F74730">
        <w:rPr>
          <w:b w:val="0"/>
          <w:caps w:val="0"/>
          <w:sz w:val="28"/>
          <w:szCs w:val="28"/>
        </w:rPr>
        <w:t>и</w:t>
      </w:r>
      <w:r w:rsidR="00F74730" w:rsidRPr="00F74730">
        <w:rPr>
          <w:b w:val="0"/>
          <w:caps w:val="0"/>
          <w:sz w:val="28"/>
          <w:szCs w:val="28"/>
        </w:rPr>
        <w:t xml:space="preserve">  Звениговского муниципального района Республики Марий </w:t>
      </w:r>
      <w:proofErr w:type="spellStart"/>
      <w:r w:rsidR="00F74730" w:rsidRPr="00F74730">
        <w:rPr>
          <w:b w:val="0"/>
          <w:caps w:val="0"/>
          <w:sz w:val="28"/>
          <w:szCs w:val="28"/>
        </w:rPr>
        <w:t>Эл</w:t>
      </w:r>
      <w:r w:rsidR="00F74730">
        <w:rPr>
          <w:b w:val="0"/>
          <w:caps w:val="0"/>
          <w:sz w:val="28"/>
          <w:szCs w:val="28"/>
        </w:rPr>
        <w:t>,</w:t>
      </w:r>
      <w:r w:rsidR="00223F51">
        <w:rPr>
          <w:b w:val="0"/>
          <w:caps w:val="0"/>
          <w:sz w:val="28"/>
          <w:szCs w:val="28"/>
        </w:rPr>
        <w:t>Кокшайская</w:t>
      </w:r>
      <w:proofErr w:type="spellEnd"/>
      <w:r w:rsidRPr="00877051">
        <w:rPr>
          <w:b w:val="0"/>
          <w:caps w:val="0"/>
          <w:sz w:val="28"/>
          <w:szCs w:val="28"/>
        </w:rPr>
        <w:t xml:space="preserve"> сельска</w:t>
      </w:r>
      <w:r w:rsidR="00F74730">
        <w:rPr>
          <w:b w:val="0"/>
          <w:caps w:val="0"/>
          <w:sz w:val="28"/>
          <w:szCs w:val="28"/>
        </w:rPr>
        <w:t>я администрация</w:t>
      </w:r>
      <w:r w:rsidRPr="00877051">
        <w:rPr>
          <w:b w:val="0"/>
          <w:caps w:val="0"/>
          <w:sz w:val="28"/>
          <w:szCs w:val="28"/>
        </w:rPr>
        <w:t>,</w:t>
      </w:r>
    </w:p>
    <w:p w:rsidR="00877051" w:rsidRPr="00877051" w:rsidRDefault="00877051" w:rsidP="00F74730">
      <w:pPr>
        <w:pStyle w:val="a4"/>
        <w:ind w:firstLine="709"/>
        <w:rPr>
          <w:sz w:val="28"/>
          <w:szCs w:val="28"/>
        </w:rPr>
      </w:pPr>
      <w:proofErr w:type="gramStart"/>
      <w:r w:rsidRPr="00877051">
        <w:rPr>
          <w:sz w:val="28"/>
          <w:szCs w:val="28"/>
        </w:rPr>
        <w:t>П</w:t>
      </w:r>
      <w:proofErr w:type="gramEnd"/>
      <w:r w:rsidRPr="00877051">
        <w:rPr>
          <w:sz w:val="28"/>
          <w:szCs w:val="28"/>
        </w:rPr>
        <w:t xml:space="preserve"> О С Т А Н О В Л Я Е Т :</w:t>
      </w:r>
    </w:p>
    <w:p w:rsidR="001F7810" w:rsidRDefault="001F7810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>1. Утвердить:</w:t>
      </w:r>
    </w:p>
    <w:p w:rsidR="00877051" w:rsidRP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 xml:space="preserve">- Порядок предоставления в аренду муниципального имущества </w:t>
      </w:r>
      <w:r w:rsidR="001F7810">
        <w:rPr>
          <w:rFonts w:ascii="Times New Roman" w:hAnsi="Times New Roman"/>
          <w:sz w:val="28"/>
          <w:szCs w:val="28"/>
        </w:rPr>
        <w:t>Кокшайского</w:t>
      </w:r>
      <w:r w:rsidRPr="00877051">
        <w:rPr>
          <w:rFonts w:ascii="Times New Roman" w:hAnsi="Times New Roman"/>
          <w:sz w:val="28"/>
          <w:szCs w:val="28"/>
        </w:rPr>
        <w:t xml:space="preserve"> сельского поселения свободного от прав третьих лиц, включенного в Перечень муниципального имущества </w:t>
      </w:r>
      <w:r w:rsidR="001F7810">
        <w:rPr>
          <w:rFonts w:ascii="Times New Roman" w:hAnsi="Times New Roman"/>
          <w:sz w:val="28"/>
          <w:szCs w:val="28"/>
        </w:rPr>
        <w:t>Кокшайского</w:t>
      </w:r>
      <w:r w:rsidRPr="00877051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 w:rsidRPr="00877051">
        <w:rPr>
          <w:rFonts w:ascii="Times New Roman" w:hAnsi="Times New Roman"/>
          <w:sz w:val="28"/>
          <w:szCs w:val="28"/>
        </w:rPr>
        <w:t xml:space="preserve">согласно </w:t>
      </w:r>
      <w:r w:rsidR="00F74730">
        <w:rPr>
          <w:rFonts w:ascii="Times New Roman" w:hAnsi="Times New Roman"/>
          <w:sz w:val="28"/>
          <w:szCs w:val="28"/>
        </w:rPr>
        <w:t>П</w:t>
      </w:r>
      <w:r w:rsidRPr="00877051">
        <w:rPr>
          <w:rFonts w:ascii="Times New Roman" w:hAnsi="Times New Roman"/>
          <w:sz w:val="28"/>
          <w:szCs w:val="28"/>
        </w:rPr>
        <w:t>риложени</w:t>
      </w:r>
      <w:r w:rsidR="00F74730">
        <w:rPr>
          <w:rFonts w:ascii="Times New Roman" w:hAnsi="Times New Roman"/>
          <w:sz w:val="28"/>
          <w:szCs w:val="28"/>
        </w:rPr>
        <w:t>я</w:t>
      </w:r>
      <w:proofErr w:type="gramEnd"/>
      <w:r w:rsidRPr="00877051">
        <w:rPr>
          <w:rFonts w:ascii="Times New Roman" w:hAnsi="Times New Roman"/>
          <w:sz w:val="28"/>
          <w:szCs w:val="28"/>
        </w:rPr>
        <w:t xml:space="preserve"> № 1.</w:t>
      </w:r>
    </w:p>
    <w:p w:rsidR="00877051" w:rsidRP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 xml:space="preserve">- Порядок формирования, ведения и обязательного опубликования перечня муниципального имущества </w:t>
      </w:r>
      <w:r w:rsidR="001F7810">
        <w:rPr>
          <w:rFonts w:ascii="Times New Roman" w:hAnsi="Times New Roman"/>
          <w:sz w:val="28"/>
          <w:szCs w:val="28"/>
        </w:rPr>
        <w:t>Кокшайского</w:t>
      </w:r>
      <w:r w:rsidRPr="00877051">
        <w:rPr>
          <w:rFonts w:ascii="Times New Roman" w:hAnsi="Times New Roman"/>
          <w:sz w:val="28"/>
          <w:szCs w:val="28"/>
        </w:rPr>
        <w:t xml:space="preserve">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 w:rsidRPr="00877051">
        <w:rPr>
          <w:rFonts w:ascii="Times New Roman" w:hAnsi="Times New Roman"/>
          <w:sz w:val="28"/>
          <w:szCs w:val="28"/>
        </w:rPr>
        <w:t xml:space="preserve">согласно </w:t>
      </w:r>
      <w:r w:rsidR="00F74730">
        <w:rPr>
          <w:rFonts w:ascii="Times New Roman" w:hAnsi="Times New Roman"/>
          <w:sz w:val="28"/>
          <w:szCs w:val="28"/>
        </w:rPr>
        <w:t>П</w:t>
      </w:r>
      <w:r w:rsidRPr="00877051">
        <w:rPr>
          <w:rFonts w:ascii="Times New Roman" w:hAnsi="Times New Roman"/>
          <w:sz w:val="28"/>
          <w:szCs w:val="28"/>
        </w:rPr>
        <w:t>риложени</w:t>
      </w:r>
      <w:r w:rsidR="00F74730">
        <w:rPr>
          <w:rFonts w:ascii="Times New Roman" w:hAnsi="Times New Roman"/>
          <w:sz w:val="28"/>
          <w:szCs w:val="28"/>
        </w:rPr>
        <w:t>я</w:t>
      </w:r>
      <w:proofErr w:type="gramEnd"/>
      <w:r w:rsidR="00F74730">
        <w:rPr>
          <w:rFonts w:ascii="Times New Roman" w:hAnsi="Times New Roman"/>
          <w:sz w:val="28"/>
          <w:szCs w:val="28"/>
        </w:rPr>
        <w:t xml:space="preserve">       №</w:t>
      </w:r>
      <w:r w:rsidRPr="00877051">
        <w:rPr>
          <w:rFonts w:ascii="Times New Roman" w:hAnsi="Times New Roman"/>
          <w:sz w:val="28"/>
          <w:szCs w:val="28"/>
        </w:rPr>
        <w:t xml:space="preserve"> 2.</w:t>
      </w:r>
    </w:p>
    <w:p w:rsidR="00877051" w:rsidRP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 xml:space="preserve">-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 w:rsidRPr="00877051">
        <w:rPr>
          <w:rFonts w:ascii="Times New Roman" w:hAnsi="Times New Roman"/>
          <w:sz w:val="28"/>
          <w:szCs w:val="28"/>
        </w:rPr>
        <w:t xml:space="preserve">согласно </w:t>
      </w:r>
      <w:r w:rsidR="00F74730">
        <w:rPr>
          <w:rFonts w:ascii="Times New Roman" w:hAnsi="Times New Roman"/>
          <w:sz w:val="28"/>
          <w:szCs w:val="28"/>
        </w:rPr>
        <w:t>П</w:t>
      </w:r>
      <w:r w:rsidRPr="00877051">
        <w:rPr>
          <w:rFonts w:ascii="Times New Roman" w:hAnsi="Times New Roman"/>
          <w:sz w:val="28"/>
          <w:szCs w:val="28"/>
        </w:rPr>
        <w:t>риложени</w:t>
      </w:r>
      <w:r w:rsidR="00F74730">
        <w:rPr>
          <w:rFonts w:ascii="Times New Roman" w:hAnsi="Times New Roman"/>
          <w:sz w:val="28"/>
          <w:szCs w:val="28"/>
        </w:rPr>
        <w:t>я</w:t>
      </w:r>
      <w:proofErr w:type="gramEnd"/>
      <w:r w:rsidRPr="00877051">
        <w:rPr>
          <w:rFonts w:ascii="Times New Roman" w:hAnsi="Times New Roman"/>
          <w:sz w:val="28"/>
          <w:szCs w:val="28"/>
        </w:rPr>
        <w:t xml:space="preserve"> № 3.</w:t>
      </w:r>
    </w:p>
    <w:p w:rsidR="00F74730" w:rsidRDefault="00F74730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>2. Признать утратившим силу Постановления</w:t>
      </w:r>
      <w:r w:rsidR="006C6F11">
        <w:rPr>
          <w:rFonts w:ascii="Times New Roman" w:hAnsi="Times New Roman"/>
          <w:sz w:val="28"/>
          <w:szCs w:val="28"/>
        </w:rPr>
        <w:t xml:space="preserve"> администрации МО «Кокшайское сельское поселение</w:t>
      </w:r>
      <w:r w:rsidRPr="00877051">
        <w:rPr>
          <w:rFonts w:ascii="Times New Roman" w:hAnsi="Times New Roman"/>
          <w:sz w:val="28"/>
          <w:szCs w:val="28"/>
        </w:rPr>
        <w:t>:</w:t>
      </w:r>
    </w:p>
    <w:p w:rsidR="00877051" w:rsidRPr="00877051" w:rsidRDefault="00877051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ab/>
        <w:t xml:space="preserve">- от </w:t>
      </w:r>
      <w:r w:rsidR="009D0AC2">
        <w:rPr>
          <w:rFonts w:ascii="Times New Roman" w:hAnsi="Times New Roman"/>
          <w:sz w:val="28"/>
          <w:szCs w:val="28"/>
        </w:rPr>
        <w:t>27.06.2016</w:t>
      </w:r>
      <w:r w:rsidR="003F247C">
        <w:rPr>
          <w:rFonts w:ascii="Times New Roman" w:hAnsi="Times New Roman"/>
          <w:sz w:val="28"/>
          <w:szCs w:val="28"/>
        </w:rPr>
        <w:t xml:space="preserve"> </w:t>
      </w:r>
      <w:r w:rsidR="009D0AC2">
        <w:rPr>
          <w:rFonts w:ascii="Times New Roman" w:hAnsi="Times New Roman"/>
          <w:sz w:val="28"/>
          <w:szCs w:val="28"/>
        </w:rPr>
        <w:t>г. № 187</w:t>
      </w:r>
      <w:r w:rsidRPr="00877051">
        <w:rPr>
          <w:rFonts w:ascii="Times New Roman" w:hAnsi="Times New Roman"/>
          <w:sz w:val="28"/>
          <w:szCs w:val="28"/>
        </w:rPr>
        <w:t xml:space="preserve"> "Об утверждении Положения о порядке формирования, ведения и опубликования перечня имущества, находящегося в собственности муниципального образования, предназначенного для передачи </w:t>
      </w:r>
      <w:r w:rsidRPr="00877051">
        <w:rPr>
          <w:rFonts w:ascii="Times New Roman" w:hAnsi="Times New Roman"/>
          <w:sz w:val="28"/>
          <w:szCs w:val="28"/>
        </w:rPr>
        <w:lastRenderedPageBreak/>
        <w:t>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4730">
        <w:rPr>
          <w:rFonts w:ascii="Times New Roman" w:hAnsi="Times New Roman"/>
          <w:sz w:val="28"/>
          <w:szCs w:val="28"/>
        </w:rPr>
        <w:t>;</w:t>
      </w:r>
    </w:p>
    <w:p w:rsidR="00877051" w:rsidRPr="00877051" w:rsidRDefault="00877051" w:rsidP="005C6599">
      <w:pPr>
        <w:pStyle w:val="a9"/>
        <w:jc w:val="both"/>
        <w:rPr>
          <w:sz w:val="28"/>
          <w:szCs w:val="28"/>
        </w:rPr>
      </w:pPr>
      <w:r w:rsidRPr="00877051">
        <w:rPr>
          <w:sz w:val="28"/>
          <w:szCs w:val="28"/>
        </w:rPr>
        <w:tab/>
        <w:t xml:space="preserve">- от </w:t>
      </w:r>
      <w:r w:rsidR="009E0A99">
        <w:rPr>
          <w:sz w:val="28"/>
          <w:szCs w:val="28"/>
        </w:rPr>
        <w:t>05.10.2018</w:t>
      </w:r>
      <w:r w:rsidR="003F247C">
        <w:rPr>
          <w:sz w:val="28"/>
          <w:szCs w:val="28"/>
        </w:rPr>
        <w:t xml:space="preserve"> </w:t>
      </w:r>
      <w:r w:rsidR="009E0A99">
        <w:rPr>
          <w:sz w:val="28"/>
          <w:szCs w:val="28"/>
        </w:rPr>
        <w:t>г. № 126</w:t>
      </w:r>
      <w:r w:rsidRPr="00877051">
        <w:rPr>
          <w:sz w:val="28"/>
          <w:szCs w:val="28"/>
        </w:rPr>
        <w:t xml:space="preserve"> "О внесении изменений в Положение  о порядке формирования, ведения и опубликования перечня имущества, находящегося в собственности муниципального образования «</w:t>
      </w:r>
      <w:r w:rsidR="009E0A99">
        <w:rPr>
          <w:sz w:val="28"/>
          <w:szCs w:val="28"/>
        </w:rPr>
        <w:t>Кокшайское</w:t>
      </w:r>
      <w:r w:rsidRPr="00877051">
        <w:rPr>
          <w:sz w:val="28"/>
          <w:szCs w:val="28"/>
        </w:rPr>
        <w:t xml:space="preserve"> 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F74730">
        <w:rPr>
          <w:sz w:val="28"/>
          <w:szCs w:val="28"/>
        </w:rPr>
        <w:t>;</w:t>
      </w:r>
    </w:p>
    <w:p w:rsidR="00877051" w:rsidRPr="00877051" w:rsidRDefault="00877051" w:rsidP="005C6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051">
        <w:rPr>
          <w:rFonts w:ascii="Times New Roman" w:hAnsi="Times New Roman"/>
          <w:sz w:val="28"/>
          <w:szCs w:val="28"/>
        </w:rPr>
        <w:tab/>
        <w:t>-</w:t>
      </w:r>
      <w:r w:rsidRPr="00877051">
        <w:rPr>
          <w:rFonts w:ascii="Times New Roman" w:hAnsi="Times New Roman"/>
          <w:bCs/>
          <w:sz w:val="28"/>
          <w:szCs w:val="28"/>
        </w:rPr>
        <w:t xml:space="preserve"> от </w:t>
      </w:r>
      <w:r w:rsidR="009E0A99">
        <w:rPr>
          <w:rFonts w:ascii="Times New Roman" w:hAnsi="Times New Roman"/>
          <w:bCs/>
          <w:sz w:val="28"/>
          <w:szCs w:val="28"/>
        </w:rPr>
        <w:t>30.06.2016</w:t>
      </w:r>
      <w:r w:rsidR="003F247C">
        <w:rPr>
          <w:rFonts w:ascii="Times New Roman" w:hAnsi="Times New Roman"/>
          <w:bCs/>
          <w:sz w:val="28"/>
          <w:szCs w:val="28"/>
        </w:rPr>
        <w:t xml:space="preserve"> </w:t>
      </w:r>
      <w:r w:rsidR="009E0A99">
        <w:rPr>
          <w:rFonts w:ascii="Times New Roman" w:hAnsi="Times New Roman"/>
          <w:bCs/>
          <w:sz w:val="28"/>
          <w:szCs w:val="28"/>
        </w:rPr>
        <w:t>г. № 191</w:t>
      </w:r>
      <w:r w:rsidRPr="00877051">
        <w:rPr>
          <w:rFonts w:ascii="Times New Roman" w:hAnsi="Times New Roman"/>
          <w:bCs/>
          <w:sz w:val="28"/>
          <w:szCs w:val="28"/>
        </w:rPr>
        <w:t xml:space="preserve"> "Об утверждении перечня муниципального имущества, находящегося в собственности муниципального образования «</w:t>
      </w:r>
      <w:r w:rsidR="009E0A99">
        <w:rPr>
          <w:rFonts w:ascii="Times New Roman" w:hAnsi="Times New Roman"/>
          <w:bCs/>
          <w:sz w:val="28"/>
          <w:szCs w:val="28"/>
        </w:rPr>
        <w:t>Кокшайское</w:t>
      </w:r>
      <w:r w:rsidRPr="00877051">
        <w:rPr>
          <w:rFonts w:ascii="Times New Roman" w:hAnsi="Times New Roman"/>
          <w:bCs/>
          <w:sz w:val="28"/>
          <w:szCs w:val="28"/>
        </w:rPr>
        <w:t xml:space="preserve"> сельское поселение», предназначенного</w:t>
      </w:r>
      <w:r w:rsidRPr="00877051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4730">
        <w:rPr>
          <w:rFonts w:ascii="Times New Roman" w:hAnsi="Times New Roman"/>
          <w:sz w:val="28"/>
          <w:szCs w:val="28"/>
        </w:rPr>
        <w:t>.</w:t>
      </w:r>
    </w:p>
    <w:p w:rsidR="00877051" w:rsidRPr="00877051" w:rsidRDefault="00877051" w:rsidP="005C6599">
      <w:pPr>
        <w:pStyle w:val="ad"/>
        <w:jc w:val="both"/>
        <w:rPr>
          <w:b w:val="0"/>
          <w:szCs w:val="28"/>
        </w:rPr>
      </w:pPr>
      <w:r w:rsidRPr="00877051">
        <w:rPr>
          <w:szCs w:val="28"/>
        </w:rPr>
        <w:tab/>
      </w:r>
    </w:p>
    <w:p w:rsidR="00877051" w:rsidRPr="00877051" w:rsidRDefault="00F74730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7051" w:rsidRPr="00877051">
        <w:rPr>
          <w:rFonts w:ascii="Times New Roman" w:hAnsi="Times New Roman"/>
          <w:sz w:val="28"/>
          <w:szCs w:val="28"/>
        </w:rPr>
        <w:t>.</w:t>
      </w:r>
      <w:r w:rsidR="003F24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051" w:rsidRPr="008770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7051" w:rsidRPr="008770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4730" w:rsidRDefault="00F74730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051" w:rsidRPr="00877051" w:rsidRDefault="00F74730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7051" w:rsidRPr="00877051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 и размещения на официальном сайте Звениговского муниципального района и информационно-телекоммуникационной сети "Интернет".</w:t>
      </w:r>
    </w:p>
    <w:p w:rsidR="00877051" w:rsidRPr="00877051" w:rsidRDefault="00877051" w:rsidP="005C6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051" w:rsidRDefault="00877051" w:rsidP="005C6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FBE" w:rsidRPr="00877051" w:rsidRDefault="00356FBE" w:rsidP="005C6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313"/>
      </w:tblGrid>
      <w:tr w:rsidR="00877051" w:rsidRPr="00877051" w:rsidTr="00F74730">
        <w:tc>
          <w:tcPr>
            <w:tcW w:w="3434" w:type="dxa"/>
          </w:tcPr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 w:rsidRPr="00877051">
              <w:rPr>
                <w:szCs w:val="28"/>
              </w:rPr>
              <w:t>Глава Администрации</w:t>
            </w:r>
          </w:p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6313" w:type="dxa"/>
          </w:tcPr>
          <w:p w:rsidR="00877051" w:rsidRPr="00877051" w:rsidRDefault="00F74730" w:rsidP="00F747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П.Н. </w:t>
            </w:r>
            <w:r w:rsidR="009E0A99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</w:tc>
      </w:tr>
      <w:tr w:rsidR="00877051" w:rsidRPr="00877051" w:rsidTr="00F74730">
        <w:tc>
          <w:tcPr>
            <w:tcW w:w="3434" w:type="dxa"/>
          </w:tcPr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877051" w:rsidRPr="00877051" w:rsidRDefault="00877051" w:rsidP="005C659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</w:tc>
        <w:tc>
          <w:tcPr>
            <w:tcW w:w="6313" w:type="dxa"/>
          </w:tcPr>
          <w:p w:rsidR="00877051" w:rsidRPr="00877051" w:rsidRDefault="00877051" w:rsidP="005C659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051" w:rsidRDefault="00877051" w:rsidP="005C6599">
      <w:pPr>
        <w:spacing w:after="0" w:line="240" w:lineRule="auto"/>
        <w:rPr>
          <w:sz w:val="20"/>
        </w:rPr>
      </w:pPr>
    </w:p>
    <w:p w:rsidR="009E0A99" w:rsidRDefault="009E0A99" w:rsidP="005C6599">
      <w:pPr>
        <w:spacing w:after="0" w:line="240" w:lineRule="auto"/>
        <w:jc w:val="right"/>
        <w:rPr>
          <w:szCs w:val="28"/>
        </w:rPr>
      </w:pPr>
    </w:p>
    <w:p w:rsidR="009E0A99" w:rsidRDefault="009E0A99" w:rsidP="005C6599">
      <w:pPr>
        <w:spacing w:after="0" w:line="240" w:lineRule="auto"/>
        <w:jc w:val="right"/>
        <w:rPr>
          <w:szCs w:val="28"/>
        </w:rPr>
      </w:pPr>
    </w:p>
    <w:p w:rsidR="009E0A99" w:rsidRDefault="009E0A99" w:rsidP="005C6599">
      <w:pPr>
        <w:spacing w:after="0" w:line="240" w:lineRule="auto"/>
        <w:jc w:val="right"/>
        <w:rPr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56FBE" w:rsidRDefault="00356FBE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C6599" w:rsidRDefault="005C6599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D7714" w:rsidRDefault="004D7714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7051" w:rsidRPr="009E0A99" w:rsidRDefault="00877051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lastRenderedPageBreak/>
        <w:t>Приложение № 1</w:t>
      </w:r>
    </w:p>
    <w:p w:rsidR="00877051" w:rsidRPr="009E0A99" w:rsidRDefault="00877051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к постановлению </w:t>
      </w:r>
      <w:r w:rsidR="009E0A99">
        <w:rPr>
          <w:rFonts w:ascii="Times New Roman" w:hAnsi="Times New Roman"/>
          <w:szCs w:val="28"/>
        </w:rPr>
        <w:t>Кокшайской</w:t>
      </w:r>
    </w:p>
    <w:p w:rsidR="00877051" w:rsidRPr="009E0A99" w:rsidRDefault="00877051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 сельской администрации </w:t>
      </w:r>
    </w:p>
    <w:p w:rsidR="00877051" w:rsidRPr="009E0A99" w:rsidRDefault="00877051" w:rsidP="005C659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от </w:t>
      </w:r>
      <w:r w:rsidR="00D4760C">
        <w:rPr>
          <w:rFonts w:ascii="Times New Roman" w:hAnsi="Times New Roman"/>
          <w:szCs w:val="28"/>
        </w:rPr>
        <w:t>05 марта  2020 г. № 40</w:t>
      </w:r>
    </w:p>
    <w:p w:rsidR="00877051" w:rsidRDefault="00877051" w:rsidP="005C6599">
      <w:pPr>
        <w:spacing w:after="0" w:line="240" w:lineRule="auto"/>
        <w:rPr>
          <w:b/>
          <w:szCs w:val="28"/>
        </w:rPr>
      </w:pPr>
    </w:p>
    <w:p w:rsidR="00877051" w:rsidRPr="00D4760C" w:rsidRDefault="00877051" w:rsidP="005C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Порядок предоставления в аренду муниципального имущества </w:t>
      </w:r>
      <w:r w:rsidR="001F7810" w:rsidRPr="00D4760C">
        <w:rPr>
          <w:rFonts w:ascii="Times New Roman" w:hAnsi="Times New Roman"/>
          <w:sz w:val="24"/>
          <w:szCs w:val="24"/>
        </w:rPr>
        <w:t>Кокшайского</w:t>
      </w:r>
      <w:r w:rsidRPr="00D4760C">
        <w:rPr>
          <w:rFonts w:ascii="Times New Roman" w:hAnsi="Times New Roman"/>
          <w:sz w:val="24"/>
          <w:szCs w:val="24"/>
        </w:rPr>
        <w:t xml:space="preserve"> сельского поселения свободного от прав третьих лиц, включенного в Перечень муниципального имущества </w:t>
      </w:r>
      <w:r w:rsidR="001F7810" w:rsidRPr="00D4760C">
        <w:rPr>
          <w:rFonts w:ascii="Times New Roman" w:hAnsi="Times New Roman"/>
          <w:sz w:val="24"/>
          <w:szCs w:val="24"/>
        </w:rPr>
        <w:t>Кокшайского</w:t>
      </w:r>
      <w:r w:rsidRPr="00D4760C">
        <w:rPr>
          <w:rFonts w:ascii="Times New Roman" w:hAnsi="Times New Roman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77051" w:rsidRPr="00D4760C" w:rsidRDefault="00877051" w:rsidP="005C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1. Общие положения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Настоящий Порядок устанавливает порядок и условия предоставления в аренду муниципального имущества, включенного в Перечень муниципального имущества </w:t>
      </w:r>
      <w:r w:rsidR="001F7810" w:rsidRPr="00D4760C">
        <w:rPr>
          <w:rFonts w:ascii="Times New Roman" w:hAnsi="Times New Roman"/>
          <w:sz w:val="24"/>
          <w:szCs w:val="24"/>
        </w:rPr>
        <w:t>Кокшайского</w:t>
      </w:r>
      <w:r w:rsidRPr="00D4760C">
        <w:rPr>
          <w:rFonts w:ascii="Times New Roman" w:hAnsi="Times New Roman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(далее - Перечень).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Имущество, включенное в Перечень, предоставляется </w:t>
      </w:r>
      <w:r w:rsidR="009E0A99" w:rsidRPr="00D4760C">
        <w:rPr>
          <w:rFonts w:ascii="Times New Roman" w:hAnsi="Times New Roman"/>
          <w:sz w:val="24"/>
          <w:szCs w:val="24"/>
        </w:rPr>
        <w:t>Кокшайской</w:t>
      </w:r>
      <w:r w:rsidRPr="00D4760C">
        <w:rPr>
          <w:rFonts w:ascii="Times New Roman" w:hAnsi="Times New Roman"/>
          <w:sz w:val="24"/>
          <w:szCs w:val="24"/>
        </w:rPr>
        <w:t xml:space="preserve"> сельской администрацией (далее – Арендодатель)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8" w:history="1">
        <w:r w:rsidRPr="00D4760C">
          <w:rPr>
            <w:rFonts w:ascii="Times New Roman" w:hAnsi="Times New Roman"/>
            <w:sz w:val="24"/>
            <w:szCs w:val="24"/>
          </w:rPr>
          <w:t>частями 1</w:t>
        </w:r>
      </w:hyperlink>
      <w:r w:rsidRPr="00D4760C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D4760C">
          <w:rPr>
            <w:rFonts w:ascii="Times New Roman" w:hAnsi="Times New Roman"/>
            <w:sz w:val="24"/>
            <w:szCs w:val="24"/>
          </w:rPr>
          <w:t>9 статьи 17.1</w:t>
        </w:r>
      </w:hyperlink>
      <w:r w:rsidRPr="00D4760C">
        <w:rPr>
          <w:rFonts w:ascii="Times New Roman" w:hAnsi="Times New Roman"/>
          <w:sz w:val="24"/>
          <w:szCs w:val="24"/>
        </w:rPr>
        <w:t xml:space="preserve">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Федерации.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1.3. Право заключить договор аренды имущества, включенного в Перечень, имеют: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- субъекты малого и среднего предпринимательства, сведения о котором содержатся в Едином реестре субъектов малого и среднего предпринимательства,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t>- организации, образующие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 Порядок предоставления имущества, включенного в Перечень (за исключением земельных участков)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2.1. Арендодатель осуществляет функции по организации и проведению торгов.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 w:rsidRPr="00D4760C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D4760C">
        <w:rPr>
          <w:rFonts w:ascii="Times New Roman" w:hAnsi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на право заключения договоров </w:t>
      </w:r>
      <w:r w:rsidRPr="00D4760C">
        <w:rPr>
          <w:rFonts w:ascii="Times New Roman" w:hAnsi="Times New Roman"/>
          <w:sz w:val="24"/>
          <w:szCs w:val="24"/>
        </w:rPr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877051" w:rsidRPr="00D4760C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По заявлению Субъекта о предоставлении имущества казны без проведения торгов (приложение № 1 к Порядку предоставления в аренду муниципального имущества </w:t>
      </w:r>
      <w:r w:rsidR="001F7810" w:rsidRPr="00D4760C">
        <w:rPr>
          <w:rFonts w:ascii="Times New Roman" w:hAnsi="Times New Roman"/>
          <w:sz w:val="24"/>
          <w:szCs w:val="24"/>
        </w:rPr>
        <w:t>Кокшайского</w:t>
      </w:r>
      <w:r w:rsidRPr="00D4760C">
        <w:rPr>
          <w:rFonts w:ascii="Times New Roman" w:hAnsi="Times New Roman"/>
          <w:sz w:val="24"/>
          <w:szCs w:val="24"/>
        </w:rPr>
        <w:t xml:space="preserve"> сельского поселения свободного от прав третьих лиц включенного в Перечень муниципального имущества </w:t>
      </w:r>
      <w:r w:rsidR="001F7810" w:rsidRPr="00D4760C">
        <w:rPr>
          <w:rFonts w:ascii="Times New Roman" w:hAnsi="Times New Roman"/>
          <w:sz w:val="24"/>
          <w:szCs w:val="24"/>
        </w:rPr>
        <w:t>Кокшайского</w:t>
      </w:r>
      <w:r w:rsidRPr="00D4760C">
        <w:rPr>
          <w:rFonts w:ascii="Times New Roman" w:hAnsi="Times New Roman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по основаниям, </w:t>
      </w:r>
      <w:proofErr w:type="spellStart"/>
      <w:r w:rsidRPr="00D4760C">
        <w:rPr>
          <w:rFonts w:ascii="Times New Roman" w:hAnsi="Times New Roman"/>
          <w:sz w:val="24"/>
          <w:szCs w:val="24"/>
        </w:rPr>
        <w:t>установленным</w:t>
      </w:r>
      <w:proofErr w:type="gramEnd"/>
      <w:r w:rsidR="00191B87">
        <w:fldChar w:fldCharType="begin"/>
      </w:r>
      <w:r w:rsidR="00755BBC">
        <w:instrText>HYPERLINK "consultantplus://offline/ref=F594311FE477D94D9E8DDFFC0F82489B9A64ABA726E600708B45E7FC5DE059ADF9F7E6126D4BCC57XDD1M"</w:instrText>
      </w:r>
      <w:r w:rsidR="00191B87">
        <w:fldChar w:fldCharType="separate"/>
      </w:r>
      <w:r w:rsidRPr="00D4760C">
        <w:rPr>
          <w:rFonts w:ascii="Times New Roman" w:hAnsi="Times New Roman"/>
          <w:sz w:val="24"/>
          <w:szCs w:val="24"/>
        </w:rPr>
        <w:t>частями</w:t>
      </w:r>
      <w:proofErr w:type="spellEnd"/>
      <w:r w:rsidRPr="00D4760C">
        <w:rPr>
          <w:rFonts w:ascii="Times New Roman" w:hAnsi="Times New Roman"/>
          <w:sz w:val="24"/>
          <w:szCs w:val="24"/>
        </w:rPr>
        <w:t xml:space="preserve"> 1</w:t>
      </w:r>
      <w:r w:rsidR="00191B87">
        <w:fldChar w:fldCharType="end"/>
      </w:r>
      <w:r w:rsidRPr="00D4760C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D4760C">
          <w:rPr>
            <w:rFonts w:ascii="Times New Roman" w:hAnsi="Times New Roman"/>
            <w:sz w:val="24"/>
            <w:szCs w:val="24"/>
          </w:rPr>
          <w:t>9 статьи 17.1</w:t>
        </w:r>
      </w:hyperlink>
      <w:r w:rsidRPr="00D4760C">
        <w:rPr>
          <w:rFonts w:ascii="Times New Roman" w:hAnsi="Times New Roman"/>
          <w:sz w:val="24"/>
          <w:szCs w:val="24"/>
        </w:rPr>
        <w:t xml:space="preserve"> Закона о защите конкуренции.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2.3. В случае</w:t>
      </w:r>
      <w:proofErr w:type="gramStart"/>
      <w:r w:rsidRPr="00D4760C">
        <w:rPr>
          <w:rFonts w:ascii="Times New Roman" w:hAnsi="Times New Roman"/>
          <w:sz w:val="24"/>
          <w:szCs w:val="24"/>
        </w:rPr>
        <w:t>,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</w:t>
      </w:r>
      <w:proofErr w:type="gramStart"/>
      <w:r w:rsidRPr="00D4760C">
        <w:rPr>
          <w:rFonts w:ascii="Times New Roman" w:hAnsi="Times New Roman"/>
          <w:sz w:val="24"/>
          <w:szCs w:val="24"/>
        </w:rPr>
        <w:t>сайте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2.4. Поступившее правообладателю заявление с приложением необходимых документов о предоставлении имущества без проведения торгов регистрируется в журнале регистрации входящей корреспонденции </w:t>
      </w:r>
      <w:r w:rsidR="009E0A99" w:rsidRPr="00D4760C">
        <w:rPr>
          <w:rFonts w:ascii="Times New Roman" w:hAnsi="Times New Roman"/>
          <w:sz w:val="24"/>
          <w:szCs w:val="24"/>
        </w:rPr>
        <w:t>Кокшайской</w:t>
      </w:r>
      <w:r w:rsidRPr="00D4760C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 Проект договора аренды недвижимого имущества (за исключением земельного участка) должен предусматривать следующие условия: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2.6.2.Условие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D4760C">
        <w:rPr>
          <w:rFonts w:ascii="Times New Roman" w:hAnsi="Times New Roman"/>
          <w:sz w:val="24"/>
          <w:szCs w:val="24"/>
        </w:rPr>
        <w:t>,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D4760C">
        <w:rPr>
          <w:rFonts w:ascii="Times New Roman" w:hAnsi="Times New Roman"/>
          <w:i/>
          <w:sz w:val="24"/>
          <w:szCs w:val="24"/>
        </w:rPr>
        <w:t>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2.6.3. 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</w:t>
      </w:r>
      <w:proofErr w:type="gramStart"/>
      <w:r w:rsidRPr="00D4760C">
        <w:rPr>
          <w:rFonts w:ascii="Times New Roman" w:hAnsi="Times New Roman"/>
          <w:sz w:val="24"/>
          <w:szCs w:val="24"/>
        </w:rPr>
        <w:t>,а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также условие о том, что в случае отмены действия льгот по арендной плате 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№ 67.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2.6.4. Правообладатель вправе истребовать у арендатора документы, подтверждающие соблюдение им условий предоставления льгот по арендной плате;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2.6.5. Условия, определяющие распоряжение арендатором правами на имущество: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lastRenderedPageBreak/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2.7. К извещению о проведен</w:t>
      </w:r>
      <w:proofErr w:type="gramStart"/>
      <w:r w:rsidRPr="00D4760C">
        <w:rPr>
          <w:rFonts w:ascii="Times New Roman" w:hAnsi="Times New Roman"/>
          <w:sz w:val="24"/>
          <w:szCs w:val="24"/>
        </w:rPr>
        <w:t>ии ау</w:t>
      </w:r>
      <w:proofErr w:type="gramEnd"/>
      <w:r w:rsidRPr="00D4760C">
        <w:rPr>
          <w:rFonts w:ascii="Times New Roman" w:hAnsi="Times New Roman"/>
          <w:sz w:val="24"/>
          <w:szCs w:val="24"/>
        </w:rPr>
        <w:t>кциона или конкурса, а также в  аукционную и конкурсную документацию прилагается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в Российской Федерации», в оказании поддержки должно быть отказано, указанный заявитель не допускается.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В случае выявления факта использовании имущества не по целевому назначению и (или) с нарушением запретов, установленных </w:t>
      </w:r>
      <w:hyperlink r:id="rId12" w:history="1">
        <w:r w:rsidRPr="00D4760C">
          <w:rPr>
            <w:rFonts w:ascii="Times New Roman" w:hAnsi="Times New Roman"/>
            <w:sz w:val="24"/>
            <w:szCs w:val="24"/>
          </w:rPr>
          <w:t>частью 4.2. статьи 18</w:t>
        </w:r>
      </w:hyperlink>
      <w:r w:rsidRPr="00D4760C">
        <w:rPr>
          <w:rFonts w:ascii="Times New Roman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срок, который должен быть указан в этом предупреждении.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2.9. В случае неисполнения арендатором своих обязатель</w:t>
      </w:r>
      <w:proofErr w:type="gramStart"/>
      <w:r w:rsidRPr="00D4760C">
        <w:rPr>
          <w:rFonts w:ascii="Times New Roman" w:hAnsi="Times New Roman"/>
          <w:sz w:val="24"/>
          <w:szCs w:val="24"/>
        </w:rPr>
        <w:t>ств в ср</w:t>
      </w:r>
      <w:proofErr w:type="gramEnd"/>
      <w:r w:rsidRPr="00D4760C">
        <w:rPr>
          <w:rFonts w:ascii="Times New Roman" w:hAnsi="Times New Roman"/>
          <w:sz w:val="24"/>
          <w:szCs w:val="24"/>
        </w:rPr>
        <w:t>ок, указанный в предупреждении, направленном арендатору в соответствии с пунктом 2.8 настоящего Порядка, правообладатель: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а) обращается в суд с требованием о прекращении права аренды муниципального имущества.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б) обеспечивает внесение в реестр субъектов малого и среднего предпринимательства – получателей поддержки, информации о нарушениях арендатором условий предоставления поддержки.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3.1. Земельные участки, включенные в Перечень, предоставляются в аренду </w:t>
      </w:r>
      <w:r w:rsidR="009E0A99" w:rsidRPr="00D4760C">
        <w:rPr>
          <w:rFonts w:ascii="Times New Roman" w:hAnsi="Times New Roman"/>
          <w:sz w:val="24"/>
          <w:szCs w:val="24"/>
        </w:rPr>
        <w:t>Кокшайской</w:t>
      </w:r>
      <w:r w:rsidRPr="00D4760C">
        <w:rPr>
          <w:rFonts w:ascii="Times New Roman" w:hAnsi="Times New Roman"/>
          <w:sz w:val="24"/>
          <w:szCs w:val="24"/>
        </w:rPr>
        <w:t xml:space="preserve"> сельской администрацией (далее – Арендодатель);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lastRenderedPageBreak/>
        <w:t>Организатором торгов на право заключения договора аренды земельного участка, включенного в Перечень, может быть Арендодатель либо привлеченная им специализированная организация.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3.2. Предоставление в аренду земельных участков, включенных в Перечень, осуществляется в соответствии с положениями главы </w:t>
      </w:r>
      <w:r w:rsidRPr="00D4760C">
        <w:rPr>
          <w:rFonts w:ascii="Times New Roman" w:hAnsi="Times New Roman"/>
          <w:sz w:val="24"/>
          <w:szCs w:val="24"/>
          <w:lang w:val="en-US"/>
        </w:rPr>
        <w:t>V</w:t>
      </w:r>
      <w:r w:rsidRPr="00D4760C">
        <w:rPr>
          <w:rFonts w:ascii="Times New Roman" w:hAnsi="Times New Roman"/>
          <w:sz w:val="24"/>
          <w:szCs w:val="24"/>
        </w:rPr>
        <w:t>.1 Земельного кодекса Российской Федерации: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D4760C">
        <w:rPr>
          <w:rFonts w:ascii="Times New Roman" w:hAnsi="Times New Roman"/>
          <w:sz w:val="24"/>
          <w:szCs w:val="24"/>
        </w:rPr>
        <w:t>По инициативе Арендодателя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4760C">
        <w:rPr>
          <w:rFonts w:ascii="Times New Roman" w:hAnsi="Times New Roman"/>
          <w:sz w:val="24"/>
          <w:szCs w:val="24"/>
        </w:rPr>
        <w:t>принявшим участие в аукционе.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D4760C">
        <w:rPr>
          <w:rFonts w:ascii="Times New Roman" w:hAnsi="Times New Roman"/>
          <w:sz w:val="24"/>
          <w:szCs w:val="24"/>
        </w:rPr>
        <w:t xml:space="preserve">По заявлению Субъекта о предоставлении земельного участка без проведения торгов (приложение № 2 к Порядку предоставления в аренду муниципального имущества </w:t>
      </w:r>
      <w:r w:rsidR="00356FBE">
        <w:rPr>
          <w:rFonts w:ascii="Times New Roman" w:hAnsi="Times New Roman"/>
          <w:sz w:val="24"/>
          <w:szCs w:val="24"/>
        </w:rPr>
        <w:t xml:space="preserve">Кокшайского сельского поселения, </w:t>
      </w:r>
      <w:r w:rsidRPr="00D4760C">
        <w:rPr>
          <w:rFonts w:ascii="Times New Roman" w:hAnsi="Times New Roman"/>
          <w:sz w:val="24"/>
          <w:szCs w:val="24"/>
        </w:rPr>
        <w:t xml:space="preserve">свободного от прав третьих лиц включенного в Перечень муниципального </w:t>
      </w:r>
      <w:proofErr w:type="spellStart"/>
      <w:r w:rsidRPr="00D4760C">
        <w:rPr>
          <w:rFonts w:ascii="Times New Roman" w:hAnsi="Times New Roman"/>
          <w:sz w:val="24"/>
          <w:szCs w:val="24"/>
        </w:rPr>
        <w:t>имущества</w:t>
      </w:r>
      <w:r w:rsidR="00356FBE" w:rsidRPr="00356FBE">
        <w:rPr>
          <w:rFonts w:ascii="Times New Roman" w:hAnsi="Times New Roman"/>
          <w:sz w:val="24"/>
          <w:szCs w:val="24"/>
        </w:rPr>
        <w:t>Кокшайского</w:t>
      </w:r>
      <w:proofErr w:type="spellEnd"/>
      <w:r w:rsidR="00356FBE" w:rsidRPr="00356F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760C"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по основаниям, предусмотренным пунктом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3.3. В случае, указанном в пункте 3.2.1 настоящего Порядка, а </w:t>
      </w:r>
      <w:proofErr w:type="gramStart"/>
      <w:r w:rsidRPr="00D4760C">
        <w:rPr>
          <w:rFonts w:ascii="Times New Roman" w:hAnsi="Times New Roman"/>
          <w:sz w:val="24"/>
          <w:szCs w:val="24"/>
        </w:rPr>
        <w:t>также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3.4. Поступившее правообладателю заявление с приложением необходимых документов о предоставлении земельного участка без проведения торгов регистрируется в журнале регистрации входящей корреспонденции </w:t>
      </w:r>
      <w:r w:rsidR="00EF0A8A" w:rsidRPr="00D4760C">
        <w:rPr>
          <w:rFonts w:ascii="Times New Roman" w:hAnsi="Times New Roman"/>
          <w:sz w:val="24"/>
          <w:szCs w:val="24"/>
        </w:rPr>
        <w:t>Кокшайской сельской администрации.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D4760C">
        <w:rPr>
          <w:rFonts w:ascii="Times New Roman" w:hAnsi="Times New Roman"/>
          <w:sz w:val="24"/>
          <w:szCs w:val="24"/>
        </w:rPr>
        <w:t>Договор аренды должен содержать условие, запрещающее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3.6. К извещению о проведен</w:t>
      </w:r>
      <w:proofErr w:type="gramStart"/>
      <w:r w:rsidRPr="00D4760C">
        <w:rPr>
          <w:rFonts w:ascii="Times New Roman" w:hAnsi="Times New Roman"/>
          <w:sz w:val="24"/>
          <w:szCs w:val="24"/>
        </w:rPr>
        <w:t>ии ау</w:t>
      </w:r>
      <w:proofErr w:type="gramEnd"/>
      <w:r w:rsidRPr="00D4760C">
        <w:rPr>
          <w:rFonts w:ascii="Times New Roman" w:hAnsi="Times New Roman"/>
          <w:sz w:val="24"/>
          <w:szCs w:val="24"/>
        </w:rPr>
        <w:t>кциона или конкурса, а также в  аукционную и конкурсную документацию прилагается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0C">
        <w:rPr>
          <w:rFonts w:ascii="Times New Roman" w:hAnsi="Times New Roman"/>
          <w:sz w:val="24"/>
          <w:szCs w:val="24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</w:t>
      </w:r>
      <w:r w:rsidRPr="00D4760C">
        <w:rPr>
          <w:rFonts w:ascii="Times New Roman" w:hAnsi="Times New Roman"/>
          <w:sz w:val="24"/>
          <w:szCs w:val="24"/>
        </w:rPr>
        <w:lastRenderedPageBreak/>
        <w:t>Федерального закона от 24.07.2007 № 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4. Установление льгот за пользование имуществом, включенным в Перечень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4.1. </w:t>
      </w:r>
      <w:proofErr w:type="gramStart"/>
      <w:r w:rsidRPr="00D4760C">
        <w:rPr>
          <w:rFonts w:ascii="Times New Roman" w:hAnsi="Times New Roman"/>
          <w:sz w:val="24"/>
          <w:szCs w:val="24"/>
        </w:rPr>
        <w:t>Льготы для субъектов малого и среднего предпринимательства устанавливаются в соответствии с Положением «О</w:t>
      </w:r>
      <w:r w:rsidR="00DD472C" w:rsidRPr="00D4760C">
        <w:rPr>
          <w:rFonts w:ascii="Times New Roman" w:hAnsi="Times New Roman"/>
          <w:sz w:val="24"/>
          <w:szCs w:val="24"/>
        </w:rPr>
        <w:t xml:space="preserve">б утверждении положения о порядке </w:t>
      </w:r>
      <w:r w:rsidRPr="00D4760C">
        <w:rPr>
          <w:rFonts w:ascii="Times New Roman" w:hAnsi="Times New Roman"/>
          <w:sz w:val="24"/>
          <w:szCs w:val="24"/>
        </w:rPr>
        <w:t xml:space="preserve">управления и распоряжения </w:t>
      </w:r>
      <w:r w:rsidR="00DD472C" w:rsidRPr="00D4760C">
        <w:rPr>
          <w:rFonts w:ascii="Times New Roman" w:hAnsi="Times New Roman"/>
          <w:sz w:val="24"/>
          <w:szCs w:val="24"/>
        </w:rPr>
        <w:t>муниципальной собственностью МО «Кокшайское сельское поселение</w:t>
      </w:r>
      <w:r w:rsidRPr="00D4760C">
        <w:rPr>
          <w:rFonts w:ascii="Times New Roman" w:hAnsi="Times New Roman"/>
          <w:sz w:val="24"/>
          <w:szCs w:val="24"/>
        </w:rPr>
        <w:t>», утвержденным решением Собрания депутатов МО "</w:t>
      </w:r>
      <w:r w:rsidR="009E0A99" w:rsidRPr="00D4760C">
        <w:rPr>
          <w:rFonts w:ascii="Times New Roman" w:hAnsi="Times New Roman"/>
          <w:sz w:val="24"/>
          <w:szCs w:val="24"/>
        </w:rPr>
        <w:t>Кокшайское</w:t>
      </w:r>
      <w:r w:rsidR="00DD472C" w:rsidRPr="00D4760C">
        <w:rPr>
          <w:rFonts w:ascii="Times New Roman" w:hAnsi="Times New Roman"/>
          <w:sz w:val="24"/>
          <w:szCs w:val="24"/>
        </w:rPr>
        <w:t xml:space="preserve"> сельское поселение" №78 от 30 ноября 2006</w:t>
      </w:r>
      <w:r w:rsidRPr="00D4760C">
        <w:rPr>
          <w:rFonts w:ascii="Times New Roman" w:hAnsi="Times New Roman"/>
          <w:sz w:val="24"/>
          <w:szCs w:val="24"/>
        </w:rPr>
        <w:t xml:space="preserve"> года и Порядком определения размера арендной платы за земельные участки, находящиеся в собственности муниципального образования «</w:t>
      </w:r>
      <w:r w:rsidR="009E0A99" w:rsidRPr="00D4760C">
        <w:rPr>
          <w:rFonts w:ascii="Times New Roman" w:hAnsi="Times New Roman"/>
          <w:sz w:val="24"/>
          <w:szCs w:val="24"/>
        </w:rPr>
        <w:t>Кокшайское</w:t>
      </w:r>
      <w:r w:rsidRPr="00D4760C">
        <w:rPr>
          <w:rFonts w:ascii="Times New Roman" w:hAnsi="Times New Roman"/>
          <w:sz w:val="24"/>
          <w:szCs w:val="24"/>
        </w:rPr>
        <w:t xml:space="preserve"> сельское поселение», и предоставленные в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аренду без проведения торгов, утвержденным р</w:t>
      </w:r>
      <w:r w:rsidR="00DD472C" w:rsidRPr="00D4760C">
        <w:rPr>
          <w:rFonts w:ascii="Times New Roman" w:hAnsi="Times New Roman"/>
          <w:sz w:val="24"/>
          <w:szCs w:val="24"/>
        </w:rPr>
        <w:t>ешением Собрания депутатов от 21.12.2015 г. № 85</w:t>
      </w:r>
      <w:r w:rsidRPr="00D4760C">
        <w:rPr>
          <w:rFonts w:ascii="Times New Roman" w:hAnsi="Times New Roman"/>
          <w:sz w:val="24"/>
          <w:szCs w:val="24"/>
        </w:rPr>
        <w:t>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4.2. Для подтверждения своего права на получение льгот Субъект представляет документы, которые прилагаются к заявлению о предоставлении имущества без проведения торгов.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 xml:space="preserve">4.3. Льготы по арендной плате применяются к размеру арендной платы, указанному в договоре аренды, в том </w:t>
      </w:r>
      <w:proofErr w:type="gramStart"/>
      <w:r w:rsidRPr="00D4760C">
        <w:rPr>
          <w:rFonts w:ascii="Times New Roman" w:hAnsi="Times New Roman"/>
          <w:sz w:val="24"/>
          <w:szCs w:val="24"/>
        </w:rPr>
        <w:t>числе</w:t>
      </w:r>
      <w:proofErr w:type="gramEnd"/>
      <w:r w:rsidRPr="00D4760C">
        <w:rPr>
          <w:rFonts w:ascii="Times New Roman" w:hAnsi="Times New Roman"/>
          <w:sz w:val="24"/>
          <w:szCs w:val="24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4.4. </w:t>
      </w:r>
      <w:proofErr w:type="gramStart"/>
      <w:r w:rsidRPr="00D4760C">
        <w:rPr>
          <w:rFonts w:ascii="Times New Roman" w:hAnsi="Times New Roman"/>
          <w:sz w:val="24"/>
          <w:szCs w:val="24"/>
        </w:rPr>
        <w:t>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платы, использование имущества не по назначению, другие основания в соответствии с гражданским законодательством Российской Федерации).</w:t>
      </w:r>
      <w:proofErr w:type="gramEnd"/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877051" w:rsidRPr="00D4760C" w:rsidRDefault="00877051" w:rsidP="005C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0C">
        <w:rPr>
          <w:rFonts w:ascii="Times New Roman" w:hAnsi="Times New Roman"/>
          <w:sz w:val="24"/>
          <w:szCs w:val="24"/>
        </w:rPr>
        <w:t>4.5.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</w:t>
      </w:r>
    </w:p>
    <w:p w:rsidR="00877051" w:rsidRPr="00D4760C" w:rsidRDefault="00877051" w:rsidP="005C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D4760C" w:rsidRDefault="00877051" w:rsidP="005C6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051" w:rsidRDefault="00877051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4CC" w:rsidRDefault="008444CC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4CC" w:rsidRPr="00877051" w:rsidRDefault="008444CC" w:rsidP="005C6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60C" w:rsidRDefault="00D4760C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Приложение № 1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к Порядку предоставления в аренду муниципального имущества </w:t>
      </w:r>
    </w:p>
    <w:p w:rsidR="00877051" w:rsidRPr="00EF0A8A" w:rsidRDefault="001F7810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Кокшайского</w:t>
      </w:r>
      <w:r w:rsidR="00877051" w:rsidRPr="00EF0A8A">
        <w:rPr>
          <w:rFonts w:ascii="Times New Roman" w:hAnsi="Times New Roman"/>
          <w:sz w:val="20"/>
          <w:szCs w:val="20"/>
        </w:rPr>
        <w:t xml:space="preserve"> сельского поселениясвободного от прав третьих лиц </w:t>
      </w:r>
    </w:p>
    <w:p w:rsid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включенного в Перечень муниципального имущества</w:t>
      </w:r>
      <w:r w:rsidR="001F7810" w:rsidRPr="00EF0A8A">
        <w:rPr>
          <w:rFonts w:ascii="Times New Roman" w:hAnsi="Times New Roman"/>
          <w:sz w:val="20"/>
          <w:szCs w:val="20"/>
        </w:rPr>
        <w:t>Кокшайского</w:t>
      </w:r>
    </w:p>
    <w:p w:rsid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F0A8A">
        <w:rPr>
          <w:rFonts w:ascii="Times New Roman" w:hAnsi="Times New Roman"/>
          <w:sz w:val="20"/>
          <w:szCs w:val="20"/>
        </w:rPr>
        <w:t xml:space="preserve">сельского поселения, свободного от прав третьих лиц (за исключением </w:t>
      </w:r>
      <w:proofErr w:type="gramEnd"/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права хозяйственного ведения, права оперативного управления, а также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имущественных прав субъектов малого и среднего предпринимательства)</w:t>
      </w:r>
    </w:p>
    <w:p w:rsidR="00877051" w:rsidRPr="00EF0A8A" w:rsidRDefault="00877051" w:rsidP="00EF0A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Главе </w:t>
      </w:r>
      <w:r w:rsidR="009E0A99" w:rsidRPr="00EF0A8A">
        <w:rPr>
          <w:rFonts w:ascii="Times New Roman" w:hAnsi="Times New Roman"/>
          <w:sz w:val="24"/>
          <w:szCs w:val="24"/>
        </w:rPr>
        <w:t>Кокшайской</w:t>
      </w:r>
      <w:r w:rsidRPr="00EF0A8A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от____________________________________________</w:t>
      </w:r>
    </w:p>
    <w:p w:rsidR="00877051" w:rsidRPr="00EF0A8A" w:rsidRDefault="00877051" w:rsidP="005C6599">
      <w:pPr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4"/>
        </w:rPr>
      </w:pPr>
      <w:r w:rsidRPr="00EF0A8A">
        <w:rPr>
          <w:rFonts w:ascii="Times New Roman" w:hAnsi="Times New Roman"/>
          <w:i/>
          <w:sz w:val="24"/>
          <w:szCs w:val="24"/>
        </w:rPr>
        <w:t>(организационно-правовая форма юридического лица, полное наименование)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r w:rsidRPr="00EF0A8A">
        <w:rPr>
          <w:rFonts w:ascii="Times New Roman" w:hAnsi="Times New Roman"/>
          <w:sz w:val="24"/>
          <w:szCs w:val="24"/>
        </w:rPr>
        <w:t>почтовый адрес: ____________________________________</w:t>
      </w:r>
    </w:p>
    <w:p w:rsidR="00877051" w:rsidRPr="00EF0A8A" w:rsidRDefault="00877051" w:rsidP="005C6599">
      <w:pPr>
        <w:spacing w:after="0" w:line="240" w:lineRule="auto"/>
        <w:ind w:left="3686" w:firstLine="347"/>
        <w:jc w:val="center"/>
        <w:rPr>
          <w:rFonts w:ascii="Times New Roman" w:hAnsi="Times New Roman"/>
          <w:i/>
          <w:sz w:val="24"/>
          <w:szCs w:val="24"/>
        </w:rPr>
      </w:pPr>
      <w:r w:rsidRPr="00EF0A8A">
        <w:rPr>
          <w:rFonts w:ascii="Times New Roman" w:hAnsi="Times New Roman"/>
          <w:i/>
          <w:sz w:val="24"/>
          <w:szCs w:val="24"/>
        </w:rPr>
        <w:t xml:space="preserve"> (местонахождение юридического лица)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_________________________________________________ОГРН________________________________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r w:rsidRPr="00EF0A8A">
        <w:rPr>
          <w:rFonts w:ascii="Times New Roman" w:hAnsi="Times New Roman"/>
          <w:sz w:val="24"/>
          <w:szCs w:val="24"/>
        </w:rPr>
        <w:t>ИНН_________________________________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Контактный телефон ____________________________________</w:t>
      </w: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Адрес электронной почты ___________________________________</w:t>
      </w:r>
    </w:p>
    <w:p w:rsidR="00877051" w:rsidRPr="00EF0A8A" w:rsidRDefault="00877051" w:rsidP="005C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pStyle w:val="1"/>
        <w:ind w:firstLine="709"/>
        <w:rPr>
          <w:sz w:val="24"/>
          <w:szCs w:val="24"/>
        </w:rPr>
      </w:pPr>
      <w:r w:rsidRPr="00EF0A8A">
        <w:rPr>
          <w:sz w:val="24"/>
          <w:szCs w:val="24"/>
        </w:rPr>
        <w:t>ЗАЯВЛЕНИЕ</w:t>
      </w:r>
    </w:p>
    <w:p w:rsidR="00877051" w:rsidRPr="00EF0A8A" w:rsidRDefault="00877051" w:rsidP="005C6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>на аренду нежилого помещения</w:t>
      </w: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Просит предоставить в аренду нежилое помещение ________________________________________________ номера позиций на поэтажном плане ____________________________________, этаж ______________________________, площадью _______________ кв. м.,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8A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EF0A8A">
        <w:rPr>
          <w:rFonts w:ascii="Times New Roman" w:hAnsi="Times New Roman"/>
          <w:sz w:val="24"/>
          <w:szCs w:val="24"/>
        </w:rPr>
        <w:t xml:space="preserve"> по адресу: ____________________________________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для ___________________________________________________________</w:t>
      </w: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i/>
          <w:sz w:val="24"/>
          <w:szCs w:val="24"/>
        </w:rPr>
        <w:t>(цель использования помещения)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на срок _____________________ лет.</w:t>
      </w: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A8A">
        <w:rPr>
          <w:rFonts w:ascii="Times New Roman" w:hAnsi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r w:rsidRPr="00EF0A8A">
        <w:rPr>
          <w:rFonts w:ascii="Times New Roman" w:hAnsi="Times New Roman"/>
          <w:bCs/>
          <w:sz w:val="24"/>
          <w:szCs w:val="24"/>
          <w:lang w:eastAsia="ru-RU"/>
        </w:rPr>
        <w:t xml:space="preserve">24 июля 2007 года №209-ФЗ «О развитии Малого и среднего предпринимательства в Российской Федерации» </w:t>
      </w:r>
      <w:proofErr w:type="gramStart"/>
      <w:r w:rsidRPr="00EF0A8A">
        <w:rPr>
          <w:rFonts w:ascii="Times New Roman" w:hAnsi="Times New Roman"/>
          <w:bCs/>
          <w:sz w:val="24"/>
          <w:szCs w:val="24"/>
          <w:lang w:eastAsia="ru-RU"/>
        </w:rPr>
        <w:t>отношусь</w:t>
      </w:r>
      <w:proofErr w:type="gramEnd"/>
      <w:r w:rsidRPr="00EF0A8A">
        <w:rPr>
          <w:rFonts w:ascii="Times New Roman" w:hAnsi="Times New Roman"/>
          <w:bCs/>
          <w:sz w:val="24"/>
          <w:szCs w:val="24"/>
          <w:lang w:eastAsia="ru-RU"/>
        </w:rPr>
        <w:t>/не отношусь с субъектам малого/среднего предпринимательства.</w:t>
      </w:r>
    </w:p>
    <w:p w:rsidR="00877051" w:rsidRPr="00EF0A8A" w:rsidRDefault="00877051" w:rsidP="005C659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dst100002"/>
      <w:bookmarkStart w:id="1" w:name="dst100003"/>
      <w:bookmarkEnd w:id="0"/>
      <w:bookmarkEnd w:id="1"/>
      <w:r w:rsidRPr="00EF0A8A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>Заявитель:____________________________       ____________</w:t>
      </w:r>
    </w:p>
    <w:p w:rsidR="00877051" w:rsidRPr="00EF0A8A" w:rsidRDefault="00877051" w:rsidP="005C6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 xml:space="preserve">     (</w:t>
      </w:r>
      <w:r w:rsidRPr="00EF0A8A">
        <w:rPr>
          <w:rFonts w:ascii="Times New Roman" w:hAnsi="Times New Roman"/>
          <w:sz w:val="24"/>
          <w:szCs w:val="24"/>
        </w:rPr>
        <w:t>должность, ФИО)</w:t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sz w:val="24"/>
          <w:szCs w:val="24"/>
        </w:rPr>
        <w:tab/>
      </w:r>
      <w:r w:rsidRPr="00EF0A8A">
        <w:rPr>
          <w:rFonts w:ascii="Times New Roman" w:hAnsi="Times New Roman"/>
          <w:b/>
          <w:sz w:val="24"/>
          <w:szCs w:val="24"/>
        </w:rPr>
        <w:t>МП    (</w:t>
      </w:r>
      <w:r w:rsidRPr="00EF0A8A">
        <w:rPr>
          <w:rFonts w:ascii="Times New Roman" w:hAnsi="Times New Roman"/>
          <w:sz w:val="24"/>
          <w:szCs w:val="24"/>
        </w:rPr>
        <w:t>подпись)</w:t>
      </w:r>
    </w:p>
    <w:p w:rsidR="007F6F8F" w:rsidRDefault="007F6F8F" w:rsidP="005C6599">
      <w:pPr>
        <w:tabs>
          <w:tab w:val="right" w:pos="87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051" w:rsidRPr="00EF0A8A" w:rsidRDefault="00877051" w:rsidP="005C6599">
      <w:pPr>
        <w:tabs>
          <w:tab w:val="right" w:pos="8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>«____»______________20____г.</w:t>
      </w:r>
    </w:p>
    <w:p w:rsidR="00877051" w:rsidRPr="00EF0A8A" w:rsidRDefault="00877051" w:rsidP="005C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599" w:rsidRDefault="005C6599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599" w:rsidRDefault="005C6599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599" w:rsidRDefault="005C6599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599" w:rsidRDefault="005C6599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77051" w:rsidRPr="00EF0A8A" w:rsidRDefault="00877051" w:rsidP="005C65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1. Копия, документа, удостоверяющего личность заявителя.</w:t>
      </w:r>
    </w:p>
    <w:p w:rsidR="00877051" w:rsidRPr="00EF0A8A" w:rsidRDefault="00877051" w:rsidP="005C65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2. </w:t>
      </w:r>
      <w:r w:rsidR="008444CC">
        <w:rPr>
          <w:rFonts w:ascii="Times New Roman" w:hAnsi="Times New Roman"/>
          <w:sz w:val="24"/>
          <w:szCs w:val="24"/>
        </w:rPr>
        <w:t>К</w:t>
      </w:r>
      <w:r w:rsidRPr="00EF0A8A">
        <w:rPr>
          <w:rFonts w:ascii="Times New Roman" w:hAnsi="Times New Roman"/>
          <w:sz w:val="24"/>
          <w:szCs w:val="24"/>
        </w:rPr>
        <w:t>опии учредительных документов для юридического лица;</w:t>
      </w:r>
    </w:p>
    <w:p w:rsidR="00877051" w:rsidRPr="00EF0A8A" w:rsidRDefault="00877051" w:rsidP="005C6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8A">
        <w:rPr>
          <w:rFonts w:ascii="Times New Roman" w:hAnsi="Times New Roman" w:cs="Times New Roman"/>
          <w:sz w:val="24"/>
          <w:szCs w:val="24"/>
        </w:rPr>
        <w:t>3.</w:t>
      </w:r>
      <w:r w:rsidR="008444CC">
        <w:rPr>
          <w:rFonts w:ascii="Times New Roman" w:hAnsi="Times New Roman" w:cs="Times New Roman"/>
          <w:sz w:val="24"/>
          <w:szCs w:val="24"/>
        </w:rPr>
        <w:t>Д</w:t>
      </w:r>
      <w:r w:rsidRPr="00EF0A8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нежилого помещения в аренду обращается представитель заявителя;</w:t>
      </w:r>
    </w:p>
    <w:p w:rsidR="00877051" w:rsidRPr="00EF0A8A" w:rsidRDefault="00877051" w:rsidP="005C6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8A">
        <w:rPr>
          <w:rFonts w:ascii="Times New Roman" w:hAnsi="Times New Roman" w:cs="Times New Roman"/>
          <w:sz w:val="24"/>
          <w:szCs w:val="24"/>
        </w:rPr>
        <w:t xml:space="preserve">4. </w:t>
      </w:r>
      <w:r w:rsidR="008444CC">
        <w:rPr>
          <w:rFonts w:ascii="Times New Roman" w:hAnsi="Times New Roman" w:cs="Times New Roman"/>
          <w:sz w:val="24"/>
          <w:szCs w:val="24"/>
        </w:rPr>
        <w:t>З</w:t>
      </w:r>
      <w:r w:rsidRPr="00EF0A8A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Pr="00EF0A8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0A8A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77051" w:rsidRPr="00EF0A8A" w:rsidRDefault="00877051" w:rsidP="005C6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8A">
        <w:rPr>
          <w:rFonts w:ascii="Times New Roman" w:hAnsi="Times New Roman" w:cs="Times New Roman"/>
          <w:sz w:val="24"/>
          <w:szCs w:val="24"/>
        </w:rPr>
        <w:t xml:space="preserve">5. </w:t>
      </w:r>
      <w:r w:rsidR="008444CC">
        <w:rPr>
          <w:rFonts w:ascii="Times New Roman" w:hAnsi="Times New Roman" w:cs="Times New Roman"/>
          <w:sz w:val="24"/>
          <w:szCs w:val="24"/>
        </w:rPr>
        <w:t>Э</w:t>
      </w:r>
      <w:r w:rsidRPr="00EF0A8A">
        <w:rPr>
          <w:rFonts w:ascii="Times New Roman" w:hAnsi="Times New Roman" w:cs="Times New Roman"/>
          <w:sz w:val="24"/>
          <w:szCs w:val="24"/>
        </w:rPr>
        <w:t>кспликация позиций из технического паспорта;</w:t>
      </w:r>
    </w:p>
    <w:p w:rsidR="00877051" w:rsidRPr="00EF0A8A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6. </w:t>
      </w:r>
      <w:r w:rsidR="008444CC">
        <w:rPr>
          <w:rFonts w:ascii="Times New Roman" w:hAnsi="Times New Roman"/>
          <w:sz w:val="24"/>
          <w:szCs w:val="24"/>
        </w:rPr>
        <w:t>У</w:t>
      </w:r>
      <w:r w:rsidRPr="00EF0A8A">
        <w:rPr>
          <w:rFonts w:ascii="Times New Roman" w:hAnsi="Times New Roman"/>
          <w:sz w:val="24"/>
          <w:szCs w:val="24"/>
        </w:rPr>
        <w:t>ведомление о соответствии условиям отнесения к категории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Федерации».</w:t>
      </w:r>
    </w:p>
    <w:p w:rsidR="00877051" w:rsidRPr="00EF0A8A" w:rsidRDefault="00877051" w:rsidP="005C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051" w:rsidRPr="00877051" w:rsidRDefault="00877051" w:rsidP="005C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EF0A8A" w:rsidRDefault="00EF0A8A" w:rsidP="00877051">
      <w:pPr>
        <w:jc w:val="right"/>
        <w:rPr>
          <w:rFonts w:ascii="Times New Roman" w:hAnsi="Times New Roman"/>
          <w:sz w:val="28"/>
          <w:szCs w:val="28"/>
        </w:rPr>
      </w:pPr>
    </w:p>
    <w:p w:rsidR="00EF0A8A" w:rsidRDefault="00EF0A8A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к Порядку предоставления в аренду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муниципального имущества </w:t>
      </w:r>
    </w:p>
    <w:p w:rsidR="00877051" w:rsidRPr="00EF0A8A" w:rsidRDefault="001F7810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Кокшайского</w:t>
      </w:r>
      <w:r w:rsidR="00877051" w:rsidRPr="00EF0A8A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F0A8A">
        <w:rPr>
          <w:rFonts w:ascii="Times New Roman" w:hAnsi="Times New Roman"/>
          <w:sz w:val="20"/>
          <w:szCs w:val="20"/>
        </w:rPr>
        <w:t>свободного</w:t>
      </w:r>
      <w:proofErr w:type="gramEnd"/>
      <w:r w:rsidRPr="00EF0A8A">
        <w:rPr>
          <w:rFonts w:ascii="Times New Roman" w:hAnsi="Times New Roman"/>
          <w:sz w:val="20"/>
          <w:szCs w:val="20"/>
        </w:rPr>
        <w:t xml:space="preserve"> от прав третьих лиц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включенного в Перечень муниципального имущества</w:t>
      </w:r>
    </w:p>
    <w:p w:rsidR="00877051" w:rsidRPr="00EF0A8A" w:rsidRDefault="001F7810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Кокшайского</w:t>
      </w:r>
      <w:r w:rsidR="00877051" w:rsidRPr="00EF0A8A">
        <w:rPr>
          <w:rFonts w:ascii="Times New Roman" w:hAnsi="Times New Roman"/>
          <w:sz w:val="20"/>
          <w:szCs w:val="20"/>
        </w:rPr>
        <w:t xml:space="preserve"> сельского поселения,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F0A8A">
        <w:rPr>
          <w:rFonts w:ascii="Times New Roman" w:hAnsi="Times New Roman"/>
          <w:sz w:val="20"/>
          <w:szCs w:val="20"/>
        </w:rPr>
        <w:t>свободного</w:t>
      </w:r>
      <w:proofErr w:type="gramEnd"/>
      <w:r w:rsidRPr="00EF0A8A">
        <w:rPr>
          <w:rFonts w:ascii="Times New Roman" w:hAnsi="Times New Roman"/>
          <w:sz w:val="20"/>
          <w:szCs w:val="20"/>
        </w:rPr>
        <w:t xml:space="preserve"> от прав третьих лиц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F0A8A">
        <w:rPr>
          <w:rFonts w:ascii="Times New Roman" w:hAnsi="Times New Roman"/>
          <w:sz w:val="20"/>
          <w:szCs w:val="20"/>
        </w:rPr>
        <w:t xml:space="preserve">(за исключением права хозяйственного ведения, </w:t>
      </w:r>
      <w:proofErr w:type="gramEnd"/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права оперативного управления, а также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 xml:space="preserve">имущественных прав субъектов </w:t>
      </w:r>
    </w:p>
    <w:p w:rsidR="00877051" w:rsidRPr="00EF0A8A" w:rsidRDefault="00877051" w:rsidP="00EF0A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0A8A">
        <w:rPr>
          <w:rFonts w:ascii="Times New Roman" w:hAnsi="Times New Roman"/>
          <w:sz w:val="20"/>
          <w:szCs w:val="20"/>
        </w:rPr>
        <w:t>малого и среднего предпринимательства)</w:t>
      </w:r>
    </w:p>
    <w:p w:rsidR="00877051" w:rsidRPr="00EF0A8A" w:rsidRDefault="00877051" w:rsidP="00EF0A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77051" w:rsidRPr="00EF0A8A" w:rsidRDefault="005C6599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</w:t>
      </w:r>
      <w:r w:rsidR="00EF0A8A" w:rsidRPr="00EF0A8A">
        <w:rPr>
          <w:rFonts w:ascii="Times New Roman" w:hAnsi="Times New Roman"/>
          <w:sz w:val="24"/>
          <w:szCs w:val="24"/>
        </w:rPr>
        <w:t>окшайской сельской администрации</w:t>
      </w: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77051" w:rsidRPr="00EF0A8A" w:rsidRDefault="00877051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от____________________________________________</w:t>
      </w:r>
    </w:p>
    <w:p w:rsidR="00877051" w:rsidRPr="005C6599" w:rsidRDefault="00EF0A8A" w:rsidP="002F6ED1">
      <w:pPr>
        <w:spacing w:after="0" w:line="240" w:lineRule="auto"/>
        <w:ind w:left="3686"/>
        <w:jc w:val="center"/>
        <w:rPr>
          <w:rFonts w:ascii="Times New Roman" w:hAnsi="Times New Roman"/>
          <w:i/>
          <w:sz w:val="16"/>
          <w:szCs w:val="16"/>
        </w:rPr>
      </w:pPr>
      <w:r w:rsidRPr="005C6599">
        <w:rPr>
          <w:rFonts w:ascii="Times New Roman" w:hAnsi="Times New Roman"/>
          <w:i/>
          <w:sz w:val="16"/>
          <w:szCs w:val="16"/>
        </w:rPr>
        <w:t>(организационно-правовая форма юридического лица, полное наименование)</w:t>
      </w: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r w:rsidRPr="00EF0A8A">
        <w:rPr>
          <w:rFonts w:ascii="Times New Roman" w:hAnsi="Times New Roman"/>
          <w:sz w:val="24"/>
          <w:szCs w:val="24"/>
        </w:rPr>
        <w:t>почтовый адрес: ____________________________________</w:t>
      </w:r>
    </w:p>
    <w:p w:rsidR="00877051" w:rsidRPr="005C6599" w:rsidRDefault="00EF0A8A" w:rsidP="002F6ED1">
      <w:pPr>
        <w:spacing w:after="0" w:line="240" w:lineRule="auto"/>
        <w:ind w:left="3686" w:firstLine="347"/>
        <w:jc w:val="center"/>
        <w:rPr>
          <w:rFonts w:ascii="Times New Roman" w:hAnsi="Times New Roman"/>
          <w:i/>
          <w:sz w:val="16"/>
          <w:szCs w:val="16"/>
        </w:rPr>
      </w:pPr>
      <w:r w:rsidRPr="00EF0A8A">
        <w:rPr>
          <w:rFonts w:ascii="Times New Roman" w:hAnsi="Times New Roman"/>
          <w:i/>
          <w:sz w:val="24"/>
          <w:szCs w:val="24"/>
        </w:rPr>
        <w:t xml:space="preserve"> (</w:t>
      </w:r>
      <w:r w:rsidRPr="005C6599">
        <w:rPr>
          <w:rFonts w:ascii="Times New Roman" w:hAnsi="Times New Roman"/>
          <w:i/>
          <w:sz w:val="16"/>
          <w:szCs w:val="16"/>
        </w:rPr>
        <w:t>местонахождение юридического лица)</w:t>
      </w: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F0A8A">
        <w:rPr>
          <w:rFonts w:ascii="Times New Roman" w:hAnsi="Times New Roman"/>
          <w:sz w:val="24"/>
          <w:szCs w:val="24"/>
        </w:rPr>
        <w:t>огрн</w:t>
      </w:r>
      <w:proofErr w:type="spellEnd"/>
      <w:r w:rsidRPr="00EF0A8A">
        <w:rPr>
          <w:rFonts w:ascii="Times New Roman" w:hAnsi="Times New Roman"/>
          <w:sz w:val="24"/>
          <w:szCs w:val="24"/>
        </w:rPr>
        <w:t>____________________________________</w:t>
      </w: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F0A8A">
        <w:rPr>
          <w:rFonts w:ascii="Times New Roman" w:hAnsi="Times New Roman"/>
          <w:sz w:val="24"/>
          <w:szCs w:val="24"/>
        </w:rPr>
        <w:t>инн</w:t>
      </w:r>
      <w:proofErr w:type="spellEnd"/>
      <w:r w:rsidRPr="00EF0A8A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877051" w:rsidRPr="00EF0A8A" w:rsidRDefault="00877051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контактный телефон ____________________________________</w:t>
      </w:r>
    </w:p>
    <w:p w:rsidR="00877051" w:rsidRPr="00EF0A8A" w:rsidRDefault="00877051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адрес электронной почты ___________________________________</w:t>
      </w:r>
    </w:p>
    <w:p w:rsidR="00877051" w:rsidRPr="00EF0A8A" w:rsidRDefault="00877051" w:rsidP="002F6ED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pStyle w:val="1"/>
        <w:rPr>
          <w:sz w:val="24"/>
          <w:szCs w:val="24"/>
        </w:rPr>
      </w:pPr>
      <w:r w:rsidRPr="00EF0A8A">
        <w:rPr>
          <w:sz w:val="24"/>
          <w:szCs w:val="24"/>
        </w:rPr>
        <w:t>заявление</w:t>
      </w:r>
    </w:p>
    <w:p w:rsidR="00877051" w:rsidRPr="00EF0A8A" w:rsidRDefault="00EF0A8A" w:rsidP="002F6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>о предоставлении земельного участка</w:t>
      </w:r>
    </w:p>
    <w:p w:rsidR="00877051" w:rsidRPr="00EF0A8A" w:rsidRDefault="00877051" w:rsidP="002F6E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прошу предоставить земельный участок с кадастровым номером 12:14:__________________:_________, площадью _____________ кв. м., </w:t>
      </w:r>
    </w:p>
    <w:p w:rsidR="00877051" w:rsidRPr="00EF0A8A" w:rsidRDefault="00EF0A8A" w:rsidP="002F6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местоположение _______________________________________________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877051" w:rsidRPr="00EF0A8A" w:rsidRDefault="00EF0A8A" w:rsidP="002F6E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(вид разрешенного использования земельного участка, цель использования земельного участка) 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ab/>
        <w:t xml:space="preserve">основание предоставления земельного участка без проведения торгов из числа предусмотренных пунктом 2 статьи 39.3, п. 2 ст.39.6, п.2 ст. 39.10 земельного кодекса </w:t>
      </w:r>
      <w:proofErr w:type="spellStart"/>
      <w:r w:rsidRPr="00EF0A8A">
        <w:rPr>
          <w:rFonts w:ascii="Times New Roman" w:hAnsi="Times New Roman"/>
          <w:sz w:val="24"/>
          <w:szCs w:val="24"/>
        </w:rPr>
        <w:t>рф</w:t>
      </w:r>
      <w:proofErr w:type="spellEnd"/>
      <w:r w:rsidRPr="00EF0A8A">
        <w:rPr>
          <w:rFonts w:ascii="Times New Roman" w:hAnsi="Times New Roman"/>
          <w:sz w:val="24"/>
          <w:szCs w:val="24"/>
        </w:rPr>
        <w:t xml:space="preserve"> оснований _______________________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ab/>
        <w:t>вид права, на котором заявитель желает приобрести земельный участок ___________________________________________________</w:t>
      </w:r>
    </w:p>
    <w:p w:rsidR="00877051" w:rsidRPr="00EF0A8A" w:rsidRDefault="0087705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заявителя, в случае, если с заявлением о предоставлении земельного участка обращается представитель заявителя: ____________________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77051" w:rsidRPr="00EF0A8A" w:rsidRDefault="00EF0A8A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77051" w:rsidRPr="00EF0A8A" w:rsidRDefault="00EF0A8A" w:rsidP="002F6ED1">
      <w:pPr>
        <w:pStyle w:val="a4"/>
        <w:ind w:right="0" w:firstLine="709"/>
        <w:jc w:val="both"/>
        <w:rPr>
          <w:b w:val="0"/>
          <w:szCs w:val="24"/>
        </w:rPr>
      </w:pPr>
      <w:r w:rsidRPr="00EF0A8A">
        <w:rPr>
          <w:b w:val="0"/>
          <w:caps w:val="0"/>
          <w:szCs w:val="24"/>
        </w:rPr>
        <w:lastRenderedPageBreak/>
        <w:t xml:space="preserve">в соответствии с критериями, установленными федеральным законом от </w:t>
      </w:r>
      <w:r w:rsidRPr="00EF0A8A">
        <w:rPr>
          <w:b w:val="0"/>
          <w:bCs/>
          <w:caps w:val="0"/>
          <w:szCs w:val="24"/>
        </w:rPr>
        <w:t xml:space="preserve">24 июля 2007 года №209-фз «о развитии малого и среднего предпринимательства в российской федерации» </w:t>
      </w:r>
      <w:proofErr w:type="gramStart"/>
      <w:r w:rsidRPr="00EF0A8A">
        <w:rPr>
          <w:b w:val="0"/>
          <w:bCs/>
          <w:caps w:val="0"/>
          <w:szCs w:val="24"/>
        </w:rPr>
        <w:t>отношусь</w:t>
      </w:r>
      <w:proofErr w:type="gramEnd"/>
      <w:r w:rsidRPr="00EF0A8A">
        <w:rPr>
          <w:b w:val="0"/>
          <w:bCs/>
          <w:caps w:val="0"/>
          <w:szCs w:val="24"/>
        </w:rPr>
        <w:t>/не отношусь с субъектам малого/среднего предпринимательства.</w:t>
      </w:r>
    </w:p>
    <w:p w:rsidR="00877051" w:rsidRPr="00EF0A8A" w:rsidRDefault="0087705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2F6ED1">
      <w:pPr>
        <w:pStyle w:val="21"/>
        <w:rPr>
          <w:sz w:val="24"/>
          <w:szCs w:val="24"/>
        </w:rPr>
      </w:pPr>
    </w:p>
    <w:p w:rsidR="007F6F8F" w:rsidRDefault="007F6F8F" w:rsidP="002F6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F0A8A" w:rsidRPr="00EF0A8A">
        <w:rPr>
          <w:rFonts w:ascii="Times New Roman" w:hAnsi="Times New Roman"/>
          <w:b/>
          <w:sz w:val="24"/>
          <w:szCs w:val="24"/>
        </w:rPr>
        <w:t xml:space="preserve">аявитель:_____________________    ____________                         </w:t>
      </w:r>
    </w:p>
    <w:p w:rsidR="00877051" w:rsidRPr="00EF0A8A" w:rsidRDefault="007F6F8F" w:rsidP="002F6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(Д</w:t>
      </w:r>
      <w:r w:rsidR="00EF0A8A" w:rsidRPr="00EF0A8A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>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F0A8A" w:rsidRPr="007F6F8F">
        <w:rPr>
          <w:rFonts w:ascii="Times New Roman" w:hAnsi="Times New Roman"/>
          <w:b/>
          <w:sz w:val="28"/>
          <w:szCs w:val="28"/>
        </w:rPr>
        <w:t>мп</w:t>
      </w:r>
      <w:proofErr w:type="spellEnd"/>
      <w:r w:rsidR="00EF0A8A" w:rsidRPr="00EF0A8A">
        <w:rPr>
          <w:rFonts w:ascii="Times New Roman" w:hAnsi="Times New Roman"/>
          <w:b/>
          <w:sz w:val="24"/>
          <w:szCs w:val="24"/>
        </w:rPr>
        <w:t xml:space="preserve"> (</w:t>
      </w:r>
      <w:r w:rsidR="00EF0A8A" w:rsidRPr="00EF0A8A">
        <w:rPr>
          <w:rFonts w:ascii="Times New Roman" w:hAnsi="Times New Roman"/>
          <w:sz w:val="24"/>
          <w:szCs w:val="24"/>
        </w:rPr>
        <w:t>подпись)</w:t>
      </w:r>
    </w:p>
    <w:p w:rsidR="00877051" w:rsidRPr="00EF0A8A" w:rsidRDefault="00877051" w:rsidP="002F6ED1">
      <w:pPr>
        <w:tabs>
          <w:tab w:val="right" w:pos="87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051" w:rsidRPr="00EF0A8A" w:rsidRDefault="00EF0A8A" w:rsidP="002F6ED1">
      <w:pPr>
        <w:tabs>
          <w:tab w:val="right" w:pos="8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b/>
          <w:sz w:val="24"/>
          <w:szCs w:val="24"/>
        </w:rPr>
        <w:t>«____»______________20____г.</w:t>
      </w:r>
    </w:p>
    <w:p w:rsidR="00877051" w:rsidRPr="00EF0A8A" w:rsidRDefault="00877051" w:rsidP="005C65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7051" w:rsidRPr="00EF0A8A" w:rsidRDefault="004062CF" w:rsidP="00406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F0A8A" w:rsidRPr="00EF0A8A">
        <w:rPr>
          <w:rFonts w:ascii="Times New Roman" w:hAnsi="Times New Roman"/>
          <w:sz w:val="24"/>
          <w:szCs w:val="24"/>
        </w:rPr>
        <w:t xml:space="preserve"> заявлению прилагаются:</w:t>
      </w:r>
    </w:p>
    <w:p w:rsidR="00877051" w:rsidRPr="00EF0A8A" w:rsidRDefault="00EF0A8A" w:rsidP="005C659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>1.</w:t>
      </w:r>
      <w:r w:rsidR="004062CF">
        <w:rPr>
          <w:rFonts w:ascii="Times New Roman" w:hAnsi="Times New Roman"/>
          <w:sz w:val="24"/>
          <w:szCs w:val="24"/>
        </w:rPr>
        <w:t xml:space="preserve"> К</w:t>
      </w:r>
      <w:r w:rsidRPr="00EF0A8A">
        <w:rPr>
          <w:rFonts w:ascii="Times New Roman" w:hAnsi="Times New Roman"/>
          <w:sz w:val="24"/>
          <w:szCs w:val="24"/>
        </w:rPr>
        <w:t>опия, документа, удостоверяющего личность заявителя.</w:t>
      </w:r>
    </w:p>
    <w:p w:rsidR="00877051" w:rsidRPr="00EF0A8A" w:rsidRDefault="00EF0A8A" w:rsidP="005C659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2. </w:t>
      </w:r>
      <w:r w:rsidR="004062CF">
        <w:rPr>
          <w:rFonts w:ascii="Times New Roman" w:hAnsi="Times New Roman"/>
          <w:sz w:val="24"/>
          <w:szCs w:val="24"/>
        </w:rPr>
        <w:t>К</w:t>
      </w:r>
      <w:r w:rsidRPr="00EF0A8A">
        <w:rPr>
          <w:rFonts w:ascii="Times New Roman" w:hAnsi="Times New Roman"/>
          <w:sz w:val="24"/>
          <w:szCs w:val="24"/>
        </w:rPr>
        <w:t>опии учредительных документов для юридического лица;</w:t>
      </w:r>
    </w:p>
    <w:p w:rsidR="00877051" w:rsidRPr="00EF0A8A" w:rsidRDefault="00EF0A8A" w:rsidP="005C6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8A">
        <w:rPr>
          <w:rFonts w:ascii="Times New Roman" w:hAnsi="Times New Roman" w:cs="Times New Roman"/>
          <w:sz w:val="24"/>
          <w:szCs w:val="24"/>
        </w:rPr>
        <w:t xml:space="preserve">3. </w:t>
      </w:r>
      <w:r w:rsidR="004062CF">
        <w:rPr>
          <w:rFonts w:ascii="Times New Roman" w:hAnsi="Times New Roman" w:cs="Times New Roman"/>
          <w:sz w:val="24"/>
          <w:szCs w:val="24"/>
        </w:rPr>
        <w:t>Д</w:t>
      </w:r>
      <w:r w:rsidRPr="00EF0A8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заявителя, в случае, если с заявлением о предоставлении нежилого помещения в аренду обращается представитель заявителя;</w:t>
      </w:r>
    </w:p>
    <w:p w:rsidR="00877051" w:rsidRPr="00EF0A8A" w:rsidRDefault="00EF0A8A" w:rsidP="005C6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8A">
        <w:rPr>
          <w:rFonts w:ascii="Times New Roman" w:hAnsi="Times New Roman" w:cs="Times New Roman"/>
          <w:sz w:val="24"/>
          <w:szCs w:val="24"/>
        </w:rPr>
        <w:t xml:space="preserve">4. </w:t>
      </w:r>
      <w:r w:rsidR="004062CF">
        <w:rPr>
          <w:rFonts w:ascii="Times New Roman" w:hAnsi="Times New Roman" w:cs="Times New Roman"/>
          <w:sz w:val="24"/>
          <w:szCs w:val="24"/>
        </w:rPr>
        <w:t>З</w:t>
      </w:r>
      <w:r w:rsidRPr="00EF0A8A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Pr="00EF0A8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0A8A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77051" w:rsidRPr="00EF0A8A" w:rsidRDefault="00EF0A8A" w:rsidP="005C65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0A8A">
        <w:rPr>
          <w:rFonts w:ascii="Times New Roman" w:hAnsi="Times New Roman"/>
          <w:sz w:val="24"/>
          <w:szCs w:val="24"/>
        </w:rPr>
        <w:t xml:space="preserve">5. </w:t>
      </w:r>
      <w:r w:rsidR="004062CF">
        <w:rPr>
          <w:rFonts w:ascii="Times New Roman" w:hAnsi="Times New Roman"/>
          <w:sz w:val="24"/>
          <w:szCs w:val="24"/>
        </w:rPr>
        <w:t>У</w:t>
      </w:r>
      <w:r w:rsidRPr="00EF0A8A">
        <w:rPr>
          <w:rFonts w:ascii="Times New Roman" w:hAnsi="Times New Roman"/>
          <w:sz w:val="24"/>
          <w:szCs w:val="24"/>
        </w:rPr>
        <w:t>ведомление о соответствии условиям отнесения к категории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федерации».</w:t>
      </w:r>
    </w:p>
    <w:p w:rsidR="00877051" w:rsidRPr="00EF0A8A" w:rsidRDefault="00877051" w:rsidP="00877051">
      <w:pPr>
        <w:jc w:val="center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877051">
      <w:pPr>
        <w:jc w:val="center"/>
        <w:rPr>
          <w:rFonts w:ascii="Times New Roman" w:hAnsi="Times New Roman"/>
          <w:sz w:val="24"/>
          <w:szCs w:val="24"/>
        </w:rPr>
      </w:pPr>
    </w:p>
    <w:p w:rsidR="00877051" w:rsidRPr="00EF0A8A" w:rsidRDefault="00877051" w:rsidP="00877051">
      <w:pPr>
        <w:jc w:val="center"/>
        <w:rPr>
          <w:rFonts w:ascii="Times New Roman" w:hAnsi="Times New Roman"/>
          <w:sz w:val="24"/>
          <w:szCs w:val="24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877051" w:rsidRPr="00877051" w:rsidRDefault="00877051" w:rsidP="00877051">
      <w:pPr>
        <w:jc w:val="center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5C6599" w:rsidRDefault="005C6599" w:rsidP="00877051">
      <w:pPr>
        <w:jc w:val="right"/>
        <w:rPr>
          <w:rFonts w:ascii="Times New Roman" w:hAnsi="Times New Roman"/>
          <w:sz w:val="28"/>
          <w:szCs w:val="28"/>
        </w:rPr>
      </w:pPr>
    </w:p>
    <w:p w:rsidR="002F6ED1" w:rsidRDefault="002F6ED1" w:rsidP="005C659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к постановлению </w:t>
      </w:r>
      <w:r>
        <w:rPr>
          <w:rFonts w:ascii="Times New Roman" w:hAnsi="Times New Roman"/>
          <w:szCs w:val="28"/>
        </w:rPr>
        <w:t>Кокшайской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 сельской администрации 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от </w:t>
      </w:r>
      <w:r w:rsidR="00D4760C">
        <w:rPr>
          <w:rFonts w:ascii="Times New Roman" w:hAnsi="Times New Roman"/>
          <w:szCs w:val="28"/>
        </w:rPr>
        <w:t>05 марта 2020 г. № 40</w:t>
      </w:r>
    </w:p>
    <w:p w:rsidR="00877051" w:rsidRPr="00877051" w:rsidRDefault="00877051" w:rsidP="00877051">
      <w:pPr>
        <w:jc w:val="right"/>
        <w:rPr>
          <w:rFonts w:ascii="Times New Roman" w:hAnsi="Times New Roman"/>
          <w:sz w:val="28"/>
          <w:szCs w:val="28"/>
        </w:rPr>
      </w:pPr>
    </w:p>
    <w:p w:rsidR="00877051" w:rsidRPr="005C6599" w:rsidRDefault="00877051" w:rsidP="000E1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</w:t>
      </w:r>
      <w:r w:rsidR="001F7810" w:rsidRPr="005C6599">
        <w:rPr>
          <w:rFonts w:ascii="Times New Roman" w:hAnsi="Times New Roman"/>
          <w:sz w:val="24"/>
          <w:szCs w:val="24"/>
        </w:rPr>
        <w:t>Кокшайского</w:t>
      </w:r>
      <w:r w:rsidRPr="005C6599">
        <w:rPr>
          <w:rFonts w:ascii="Times New Roman" w:hAnsi="Times New Roman"/>
          <w:sz w:val="24"/>
          <w:szCs w:val="24"/>
        </w:rPr>
        <w:t xml:space="preserve">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77051" w:rsidRPr="005C6599" w:rsidRDefault="00877051" w:rsidP="005C65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77051" w:rsidRPr="005C6599" w:rsidRDefault="00877051" w:rsidP="005C6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1. </w:t>
      </w:r>
      <w:proofErr w:type="gramStart"/>
      <w:r w:rsidRPr="005C6599">
        <w:rPr>
          <w:rFonts w:ascii="Times New Roman" w:hAnsi="Times New Roman"/>
          <w:sz w:val="24"/>
          <w:szCs w:val="24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1F7810" w:rsidRPr="005C6599">
        <w:rPr>
          <w:rFonts w:ascii="Times New Roman" w:hAnsi="Times New Roman"/>
          <w:sz w:val="24"/>
          <w:szCs w:val="24"/>
        </w:rPr>
        <w:t>Кокшайского</w:t>
      </w:r>
      <w:r w:rsidRPr="005C6599">
        <w:rPr>
          <w:rFonts w:ascii="Times New Roman" w:hAnsi="Times New Roman"/>
          <w:sz w:val="24"/>
          <w:szCs w:val="24"/>
        </w:rPr>
        <w:t xml:space="preserve"> сельского поселения (далее - муниципальное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 г. № 209-ФЗ «О развитии</w:t>
      </w:r>
      <w:proofErr w:type="gramEnd"/>
      <w:r w:rsidRPr="005C6599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Российской Федерации» (далее - Перечень).</w:t>
      </w:r>
    </w:p>
    <w:p w:rsidR="00877051" w:rsidRPr="005C6599" w:rsidRDefault="00877051" w:rsidP="005C6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599">
        <w:rPr>
          <w:rFonts w:ascii="Times New Roman" w:hAnsi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 июля 2008 г. № 159-ФЗ</w:t>
      </w:r>
      <w:proofErr w:type="gramEnd"/>
      <w:r w:rsidRPr="005C6599">
        <w:rPr>
          <w:rFonts w:ascii="Times New Roman" w:hAnsi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предпринимательства, предусмотренного абзацем вторым настоящего пункта. </w:t>
      </w:r>
      <w:proofErr w:type="gramStart"/>
      <w:r w:rsidRPr="005C6599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proofErr w:type="gramEnd"/>
      <w:r w:rsidRPr="005C6599">
        <w:rPr>
          <w:rFonts w:ascii="Times New Roman" w:hAnsi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«О защите конкуренции».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б) муниципальное имущество не ограничено в обороте;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д) в отношении муниципального имущества не принято решение о его предоставлении иным лицам;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lastRenderedPageBreak/>
        <w:t xml:space="preserve">е) муниципальное имущество не включено в прогнозный план (программу) приватизации муниципального имущества </w:t>
      </w:r>
      <w:r w:rsidR="001F7810" w:rsidRPr="005C6599">
        <w:rPr>
          <w:rFonts w:ascii="Times New Roman" w:hAnsi="Times New Roman"/>
          <w:sz w:val="24"/>
          <w:szCs w:val="24"/>
        </w:rPr>
        <w:t>Кокшайского</w:t>
      </w:r>
      <w:r w:rsidRPr="005C6599">
        <w:rPr>
          <w:rFonts w:ascii="Times New Roman" w:hAnsi="Times New Roman"/>
          <w:sz w:val="24"/>
          <w:szCs w:val="24"/>
        </w:rPr>
        <w:t xml:space="preserve"> сельского поселения на очередной год и на плановый период;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з) муниципальное имущество не относится к жилищному фонду.</w:t>
      </w:r>
    </w:p>
    <w:p w:rsidR="00877051" w:rsidRPr="005C6599" w:rsidRDefault="00877051" w:rsidP="005C6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proofErr w:type="gramStart"/>
      <w:r w:rsidRPr="005C6599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5C6599">
        <w:rPr>
          <w:rFonts w:ascii="Times New Roman" w:hAnsi="Times New Roman"/>
          <w:sz w:val="24"/>
          <w:szCs w:val="24"/>
        </w:rPr>
        <w:t xml:space="preserve"> предприятия или учреждения.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В Перечень не включаются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C6599">
        <w:rPr>
          <w:rFonts w:ascii="Times New Roman" w:hAnsi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 сведений о муниципальном имуществе из перечня осуществляется постановлением </w:t>
      </w:r>
      <w:r w:rsidR="009E0A99" w:rsidRPr="005C6599">
        <w:rPr>
          <w:rFonts w:ascii="Times New Roman" w:hAnsi="Times New Roman"/>
          <w:sz w:val="24"/>
          <w:szCs w:val="24"/>
        </w:rPr>
        <w:t>Кокшайской</w:t>
      </w:r>
      <w:r w:rsidRPr="005C6599">
        <w:rPr>
          <w:rFonts w:ascii="Times New Roman" w:hAnsi="Times New Roman"/>
          <w:sz w:val="24"/>
          <w:szCs w:val="24"/>
        </w:rPr>
        <w:t xml:space="preserve"> сельской администрации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</w:t>
      </w:r>
      <w:proofErr w:type="gramEnd"/>
      <w:r w:rsidRPr="005C6599">
        <w:rPr>
          <w:rFonts w:ascii="Times New Roman" w:hAnsi="Times New Roman"/>
          <w:sz w:val="24"/>
          <w:szCs w:val="24"/>
        </w:rPr>
        <w:t xml:space="preserve"> предпринимательства, а также субъектов малого и среднего предпринимательства.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Указанные в абзаце первом настоящего пункта предложения направляются на рассмотрение в </w:t>
      </w:r>
      <w:r w:rsidR="005C6599" w:rsidRPr="005C6599">
        <w:rPr>
          <w:rFonts w:ascii="Times New Roman" w:hAnsi="Times New Roman"/>
          <w:sz w:val="24"/>
          <w:szCs w:val="24"/>
        </w:rPr>
        <w:t xml:space="preserve">Кокшайскую </w:t>
      </w:r>
      <w:r w:rsidRPr="005C6599">
        <w:rPr>
          <w:rFonts w:ascii="Times New Roman" w:hAnsi="Times New Roman"/>
          <w:sz w:val="24"/>
          <w:szCs w:val="24"/>
        </w:rPr>
        <w:t xml:space="preserve"> сельскую администрацию (далее – Администрация).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По основаниям, предусмотренным подпунктом «в» пункта 7 настоящего Порядка, Администрация вправе по собственной инициативе принять решение, предусмотренное подпунктом «б» пункта 6 настоящего Порядка.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4. Основания для отклонения предложения (далее – основания для отказа):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настоящего Порядка (далее – сведения о муниципальном имуществе), в Перечень в случае несоответствия такого имущества критериям, установленным пунктом 2 настоящего Порядка.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б) об исключении сведений о муниципальном имуществе из Перечня при отсутствии случаев, предусмотренных пунктом 7 настоящего Порядка.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C6599">
        <w:rPr>
          <w:rFonts w:ascii="Times New Roman" w:hAnsi="Times New Roman"/>
          <w:sz w:val="24"/>
          <w:szCs w:val="24"/>
        </w:rPr>
        <w:t>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настоящего Порядка,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 (далее – уведомление об отказе).</w:t>
      </w:r>
      <w:proofErr w:type="gramEnd"/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Уведомление может быть обжаловано в порядке, установленном законодательством Российской Федерации.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6. При отсутствии оснований для отказа, указанных в пункте 4 настоящего Порядка, а также случае, предусмотренном абзаце третьим пункта 3 настоящего Порядка, Администрация обеспечивает подготовку постановления, содержащего одно из следующих решений: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настоящего Порядка;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lastRenderedPageBreak/>
        <w:t>б) об исключении сведений о муниципальном имуществе из Перечня при наличии оснований, предусмотренных пунктом 7 настоящего Порядка.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7. Основаниями для принятия решения об исключении сведений о муниципальном имуществе из Перечня, являются случаи, если: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599">
        <w:rPr>
          <w:rFonts w:ascii="Times New Roman" w:hAnsi="Times New Roman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Эл, Правительства Республики Марий Эл или </w:t>
      </w:r>
      <w:r w:rsidR="009E0A99" w:rsidRPr="005C6599">
        <w:rPr>
          <w:rFonts w:ascii="Times New Roman" w:hAnsi="Times New Roman"/>
          <w:sz w:val="24"/>
          <w:szCs w:val="24"/>
        </w:rPr>
        <w:t>Кокшайской</w:t>
      </w:r>
      <w:r w:rsidRPr="005C6599">
        <w:rPr>
          <w:rFonts w:ascii="Times New Roman" w:hAnsi="Times New Roman"/>
          <w:sz w:val="24"/>
          <w:szCs w:val="24"/>
        </w:rPr>
        <w:t xml:space="preserve"> сельской администрации о его использовании для государственных или муниципальных нужд либо для иных целей;</w:t>
      </w:r>
      <w:proofErr w:type="gramEnd"/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 xml:space="preserve">б) право муниципальной собственности </w:t>
      </w:r>
      <w:r w:rsidR="001F7810" w:rsidRPr="005C6599">
        <w:rPr>
          <w:rFonts w:ascii="Times New Roman" w:hAnsi="Times New Roman"/>
          <w:sz w:val="24"/>
          <w:szCs w:val="24"/>
        </w:rPr>
        <w:t>Кокшайского</w:t>
      </w:r>
      <w:r w:rsidRPr="005C6599">
        <w:rPr>
          <w:rFonts w:ascii="Times New Roman" w:hAnsi="Times New Roman"/>
          <w:sz w:val="24"/>
          <w:szCs w:val="24"/>
        </w:rPr>
        <w:t xml:space="preserve"> сельского поселения на муниципальное имущество прекращено по решению суда или в ином установленном законом порядке;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ни одной заявки на участие в аукционе (конкурсе) на право заключения договора аренды, предусматривающего переход прав владения и (или) пользования в отношении муниципального имущества;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ни одного заявления о предоставлении муниципального имущества,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8. Ведение Перечня осуществляется Администрацией на бумажном носителе и в электронном виде по форме согласно приложению к настоящему Порядку.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9. Перечень и внесенные в него изменения подлежат: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обязательному опубликованию в районной газете «Звениговская неделя» в течение 10 рабочих дней со дня принятия решения, указанного в пункте 6 настоящего Порядка;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599">
        <w:rPr>
          <w:rFonts w:ascii="Times New Roman" w:hAnsi="Times New Roman"/>
          <w:sz w:val="24"/>
          <w:szCs w:val="24"/>
        </w:rPr>
        <w:t>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в течение 3 рабочих дней со дня принятия решения, указанного в пункте 6 настоящего Порядка.</w:t>
      </w:r>
    </w:p>
    <w:p w:rsidR="00877051" w:rsidRPr="005C6599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051" w:rsidRDefault="00877051" w:rsidP="005C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77051" w:rsidSect="00C562F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3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к постановлению </w:t>
      </w:r>
      <w:r>
        <w:rPr>
          <w:rFonts w:ascii="Times New Roman" w:hAnsi="Times New Roman"/>
          <w:szCs w:val="28"/>
        </w:rPr>
        <w:t>Кокшайской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 сельской администрации </w:t>
      </w:r>
    </w:p>
    <w:p w:rsidR="00980238" w:rsidRPr="009E0A99" w:rsidRDefault="00980238" w:rsidP="009802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от </w:t>
      </w:r>
      <w:r w:rsidR="00D4760C">
        <w:rPr>
          <w:rFonts w:ascii="Times New Roman" w:hAnsi="Times New Roman"/>
          <w:szCs w:val="28"/>
        </w:rPr>
        <w:t>05 марта 2020 г. № 40</w:t>
      </w:r>
    </w:p>
    <w:p w:rsidR="00877051" w:rsidRPr="00602EB5" w:rsidRDefault="00877051" w:rsidP="00877051">
      <w:pPr>
        <w:jc w:val="right"/>
        <w:rPr>
          <w:sz w:val="24"/>
          <w:szCs w:val="24"/>
        </w:rPr>
      </w:pPr>
    </w:p>
    <w:p w:rsidR="00FC31A3" w:rsidRDefault="00877051" w:rsidP="00877051">
      <w:pPr>
        <w:pStyle w:val="31"/>
        <w:rPr>
          <w:szCs w:val="28"/>
        </w:rPr>
      </w:pPr>
      <w:r w:rsidRPr="00EC5E8F">
        <w:rPr>
          <w:szCs w:val="28"/>
        </w:rPr>
        <w:t>Перечень муниципального имущества, свободного от прав третьих лиц</w:t>
      </w:r>
    </w:p>
    <w:p w:rsidR="00877051" w:rsidRPr="00EC5E8F" w:rsidRDefault="00877051" w:rsidP="00877051">
      <w:pPr>
        <w:pStyle w:val="31"/>
        <w:rPr>
          <w:b w:val="0"/>
          <w:szCs w:val="28"/>
        </w:rPr>
      </w:pPr>
      <w:r w:rsidRPr="00EC5E8F">
        <w:rPr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77051" w:rsidRDefault="00877051" w:rsidP="00877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2977"/>
        <w:gridCol w:w="3260"/>
        <w:gridCol w:w="3119"/>
        <w:gridCol w:w="1843"/>
      </w:tblGrid>
      <w:tr w:rsidR="00877051" w:rsidTr="003F247C">
        <w:trPr>
          <w:cantSplit/>
          <w:trHeight w:val="21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 объекта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параметры объекта учета,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 (выпуска),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(балансовая, остаточная),</w:t>
            </w:r>
          </w:p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 номер (идентификационный, инвентарный, кадастровый)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обременении</w:t>
            </w:r>
          </w:p>
        </w:tc>
      </w:tr>
      <w:tr w:rsidR="00877051" w:rsidTr="003F247C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1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051" w:rsidTr="00964DB2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1" w:rsidRDefault="00877051" w:rsidP="00AB11F2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1" w:rsidRPr="003F247C" w:rsidRDefault="00877051" w:rsidP="003F247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1" w:rsidRDefault="00877051" w:rsidP="003F247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2" w:rsidRDefault="00695F52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1" w:rsidRPr="003F247C" w:rsidRDefault="00877051" w:rsidP="00AB11F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1" w:rsidRDefault="00877051" w:rsidP="003F247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7051" w:rsidRPr="009F5966" w:rsidRDefault="00877051" w:rsidP="00877051">
      <w:pPr>
        <w:ind w:firstLine="709"/>
        <w:jc w:val="both"/>
        <w:rPr>
          <w:szCs w:val="28"/>
        </w:rPr>
      </w:pPr>
      <w:bookmarkStart w:id="2" w:name="_GoBack"/>
      <w:bookmarkEnd w:id="2"/>
    </w:p>
    <w:sectPr w:rsidR="00877051" w:rsidRPr="009F5966" w:rsidSect="00FC31A3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3B46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12DE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0931"/>
    <w:rsid w:val="00173BA9"/>
    <w:rsid w:val="00186D86"/>
    <w:rsid w:val="0019058A"/>
    <w:rsid w:val="00191062"/>
    <w:rsid w:val="001914F3"/>
    <w:rsid w:val="00191B87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1F7810"/>
    <w:rsid w:val="00204526"/>
    <w:rsid w:val="002106FF"/>
    <w:rsid w:val="0021758A"/>
    <w:rsid w:val="00223F51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3E9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2F6ED1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6FBE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C7F95"/>
    <w:rsid w:val="003D496A"/>
    <w:rsid w:val="003E29F4"/>
    <w:rsid w:val="003F247C"/>
    <w:rsid w:val="003F62F0"/>
    <w:rsid w:val="004033D6"/>
    <w:rsid w:val="004062CF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D7714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43901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6599"/>
    <w:rsid w:val="005D64B0"/>
    <w:rsid w:val="005E1C0B"/>
    <w:rsid w:val="005F021C"/>
    <w:rsid w:val="005F11FC"/>
    <w:rsid w:val="005F22A4"/>
    <w:rsid w:val="005F58B6"/>
    <w:rsid w:val="00600151"/>
    <w:rsid w:val="00603155"/>
    <w:rsid w:val="00607AEF"/>
    <w:rsid w:val="00614683"/>
    <w:rsid w:val="00617910"/>
    <w:rsid w:val="00620CBF"/>
    <w:rsid w:val="00620FA2"/>
    <w:rsid w:val="00622005"/>
    <w:rsid w:val="00624015"/>
    <w:rsid w:val="0062527C"/>
    <w:rsid w:val="00634F09"/>
    <w:rsid w:val="00635402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95F52"/>
    <w:rsid w:val="006A1D07"/>
    <w:rsid w:val="006A2FE7"/>
    <w:rsid w:val="006A3D85"/>
    <w:rsid w:val="006C4ADE"/>
    <w:rsid w:val="006C6F11"/>
    <w:rsid w:val="006E2560"/>
    <w:rsid w:val="006E2EA2"/>
    <w:rsid w:val="006E35B4"/>
    <w:rsid w:val="006E782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5BB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6F8F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44CC"/>
    <w:rsid w:val="008604CB"/>
    <w:rsid w:val="008648A0"/>
    <w:rsid w:val="00866C9B"/>
    <w:rsid w:val="00875849"/>
    <w:rsid w:val="00875BEE"/>
    <w:rsid w:val="00877051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4DB2"/>
    <w:rsid w:val="0096527B"/>
    <w:rsid w:val="00970067"/>
    <w:rsid w:val="00973D54"/>
    <w:rsid w:val="009762FB"/>
    <w:rsid w:val="00980238"/>
    <w:rsid w:val="00980964"/>
    <w:rsid w:val="009818AD"/>
    <w:rsid w:val="0098235B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0AC2"/>
    <w:rsid w:val="009D341B"/>
    <w:rsid w:val="009D569B"/>
    <w:rsid w:val="009D5C7E"/>
    <w:rsid w:val="009E0A9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0531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2D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5AF8"/>
    <w:rsid w:val="00BE6580"/>
    <w:rsid w:val="00BF3091"/>
    <w:rsid w:val="00BF3630"/>
    <w:rsid w:val="00BF545C"/>
    <w:rsid w:val="00C112B3"/>
    <w:rsid w:val="00C11FB4"/>
    <w:rsid w:val="00C12025"/>
    <w:rsid w:val="00C13EA3"/>
    <w:rsid w:val="00C16C55"/>
    <w:rsid w:val="00C1792C"/>
    <w:rsid w:val="00C20F8B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760C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2C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B75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0A8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4730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1DE"/>
    <w:rsid w:val="00FB1BB9"/>
    <w:rsid w:val="00FB74C5"/>
    <w:rsid w:val="00FC31A3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05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b">
    <w:name w:val="header"/>
    <w:basedOn w:val="a"/>
    <w:link w:val="ac"/>
    <w:uiPriority w:val="99"/>
    <w:rsid w:val="008770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770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link w:val="ae"/>
    <w:qFormat/>
    <w:rsid w:val="008770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770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05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8770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770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7705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770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4CEC-4D55-49E2-9826-05E13EF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27</cp:revision>
  <cp:lastPrinted>2020-05-07T06:10:00Z</cp:lastPrinted>
  <dcterms:created xsi:type="dcterms:W3CDTF">2020-02-21T12:50:00Z</dcterms:created>
  <dcterms:modified xsi:type="dcterms:W3CDTF">2020-08-11T10:37:00Z</dcterms:modified>
</cp:coreProperties>
</file>